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88" w:rsidRPr="00006088" w:rsidRDefault="00006088" w:rsidP="00006088">
      <w:pPr>
        <w:spacing w:after="0" w:line="240" w:lineRule="auto"/>
        <w:jc w:val="center"/>
        <w:rPr>
          <w:b/>
          <w:sz w:val="28"/>
        </w:rPr>
      </w:pPr>
      <w:r w:rsidRPr="00006088">
        <w:rPr>
          <w:b/>
          <w:sz w:val="28"/>
        </w:rPr>
        <w:t>BIOMED</w:t>
      </w:r>
    </w:p>
    <w:p w:rsidR="00006088" w:rsidRPr="00006088" w:rsidRDefault="00006088" w:rsidP="00006088">
      <w:pPr>
        <w:spacing w:after="0" w:line="240" w:lineRule="auto"/>
        <w:jc w:val="center"/>
        <w:rPr>
          <w:sz w:val="28"/>
        </w:rPr>
      </w:pPr>
      <w:r w:rsidRPr="00006088">
        <w:rPr>
          <w:sz w:val="28"/>
        </w:rPr>
        <w:t>FINAL PROJECT TOPICS</w:t>
      </w:r>
    </w:p>
    <w:p w:rsidR="00006088" w:rsidRDefault="00006088" w:rsidP="00006088">
      <w:pPr>
        <w:spacing w:after="0" w:line="240" w:lineRule="auto"/>
      </w:pPr>
    </w:p>
    <w:p w:rsidR="00006088" w:rsidRDefault="00006088" w:rsidP="00006088">
      <w:pPr>
        <w:spacing w:after="0" w:line="240" w:lineRule="auto"/>
      </w:pPr>
      <w:r>
        <w:tab/>
        <w:t>Student name</w:t>
      </w:r>
      <w:r>
        <w:tab/>
      </w:r>
      <w:r>
        <w:tab/>
      </w:r>
      <w:r>
        <w:tab/>
        <w:t>Period</w:t>
      </w:r>
      <w:r>
        <w:tab/>
      </w:r>
      <w:r>
        <w:tab/>
      </w:r>
      <w:r>
        <w:tab/>
      </w:r>
      <w:r>
        <w:tab/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530"/>
        <w:gridCol w:w="4585"/>
      </w:tblGrid>
      <w:tr w:rsidR="00006088" w:rsidTr="00006088">
        <w:tc>
          <w:tcPr>
            <w:tcW w:w="3235" w:type="dxa"/>
          </w:tcPr>
          <w:p w:rsidR="00006088" w:rsidRDefault="00125240">
            <w:bookmarkStart w:id="0" w:name="_GoBack" w:colFirst="3" w:colLast="3"/>
            <w:proofErr w:type="spellStart"/>
            <w:r>
              <w:t>Abekah</w:t>
            </w:r>
            <w:proofErr w:type="spellEnd"/>
            <w:r>
              <w:t xml:space="preserve">, </w:t>
            </w:r>
            <w:proofErr w:type="spellStart"/>
            <w:r>
              <w:t>Okyeso</w:t>
            </w:r>
            <w:proofErr w:type="spellEnd"/>
          </w:p>
        </w:tc>
        <w:tc>
          <w:tcPr>
            <w:tcW w:w="1530" w:type="dxa"/>
          </w:tcPr>
          <w:p w:rsidR="00006088" w:rsidRDefault="00125240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06088" w:rsidRDefault="00B41624">
            <w:r>
              <w:t>Alice in Wonderland syndrome</w:t>
            </w:r>
          </w:p>
        </w:tc>
      </w:tr>
      <w:tr w:rsidR="00125240" w:rsidTr="00006088">
        <w:tc>
          <w:tcPr>
            <w:tcW w:w="3235" w:type="dxa"/>
          </w:tcPr>
          <w:p w:rsidR="00125240" w:rsidRDefault="00125240">
            <w:proofErr w:type="spellStart"/>
            <w:r>
              <w:t>Achwal</w:t>
            </w:r>
            <w:proofErr w:type="spellEnd"/>
            <w:r>
              <w:t xml:space="preserve">, </w:t>
            </w:r>
            <w:proofErr w:type="spellStart"/>
            <w:r>
              <w:t>Parth</w:t>
            </w:r>
            <w:proofErr w:type="spellEnd"/>
          </w:p>
        </w:tc>
        <w:tc>
          <w:tcPr>
            <w:tcW w:w="1530" w:type="dxa"/>
          </w:tcPr>
          <w:p w:rsidR="00125240" w:rsidRDefault="00125240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125240" w:rsidRDefault="00125240"/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Anagnostopoulos</w:t>
            </w:r>
            <w:proofErr w:type="spellEnd"/>
            <w:r>
              <w:t>, Kasen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Antezana</w:t>
            </w:r>
            <w:proofErr w:type="spellEnd"/>
            <w:r>
              <w:t>, Sydney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proofErr w:type="spellStart"/>
            <w:r>
              <w:t>Aquagenic</w:t>
            </w:r>
            <w:proofErr w:type="spellEnd"/>
            <w:r>
              <w:t xml:space="preserve"> </w:t>
            </w:r>
            <w:proofErr w:type="spellStart"/>
            <w:r>
              <w:t>urticaria</w:t>
            </w:r>
            <w:proofErr w:type="spellEnd"/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Ball, Renee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7923CF">
            <w:r>
              <w:t>Urinary system</w:t>
            </w:r>
          </w:p>
        </w:tc>
      </w:tr>
      <w:tr w:rsidR="00125240" w:rsidTr="00006088">
        <w:tc>
          <w:tcPr>
            <w:tcW w:w="3235" w:type="dxa"/>
          </w:tcPr>
          <w:p w:rsidR="00125240" w:rsidRDefault="00125240">
            <w:r>
              <w:t>Benedetti, Sofia</w:t>
            </w:r>
          </w:p>
        </w:tc>
        <w:tc>
          <w:tcPr>
            <w:tcW w:w="1530" w:type="dxa"/>
          </w:tcPr>
          <w:p w:rsidR="00125240" w:rsidRDefault="00125240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125240" w:rsidRDefault="007923CF">
            <w:proofErr w:type="spellStart"/>
            <w:r>
              <w:t>Capgras</w:t>
            </w:r>
            <w:proofErr w:type="spellEnd"/>
            <w:r>
              <w:t xml:space="preserve"> syndrome</w:t>
            </w:r>
            <w:r w:rsidR="00973EEC">
              <w:t xml:space="preserve"> (aka Imposter’s syndrome)</w:t>
            </w:r>
          </w:p>
        </w:tc>
      </w:tr>
      <w:tr w:rsidR="00125240" w:rsidTr="00006088">
        <w:tc>
          <w:tcPr>
            <w:tcW w:w="3235" w:type="dxa"/>
          </w:tcPr>
          <w:p w:rsidR="00125240" w:rsidRDefault="00125240">
            <w:r>
              <w:t>Bradshaw, Emma</w:t>
            </w:r>
          </w:p>
        </w:tc>
        <w:tc>
          <w:tcPr>
            <w:tcW w:w="1530" w:type="dxa"/>
          </w:tcPr>
          <w:p w:rsidR="00125240" w:rsidRDefault="00125240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125240" w:rsidRDefault="007923CF">
            <w:r>
              <w:t>Lupus</w:t>
            </w:r>
          </w:p>
        </w:tc>
      </w:tr>
      <w:tr w:rsidR="00125240" w:rsidTr="00006088">
        <w:tc>
          <w:tcPr>
            <w:tcW w:w="3235" w:type="dxa"/>
          </w:tcPr>
          <w:p w:rsidR="00125240" w:rsidRDefault="00125240">
            <w:r>
              <w:t>Brown, Seika</w:t>
            </w:r>
          </w:p>
        </w:tc>
        <w:tc>
          <w:tcPr>
            <w:tcW w:w="1530" w:type="dxa"/>
          </w:tcPr>
          <w:p w:rsidR="00125240" w:rsidRDefault="00125240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125240" w:rsidRDefault="00457F36">
            <w:r>
              <w:t>POTS (heart disorder)</w:t>
            </w:r>
          </w:p>
        </w:tc>
      </w:tr>
      <w:tr w:rsidR="005747BE" w:rsidTr="00006088">
        <w:tc>
          <w:tcPr>
            <w:tcW w:w="3235" w:type="dxa"/>
          </w:tcPr>
          <w:p w:rsidR="005747BE" w:rsidRDefault="005747BE">
            <w:r>
              <w:t>Chao, Karina</w:t>
            </w:r>
          </w:p>
        </w:tc>
        <w:tc>
          <w:tcPr>
            <w:tcW w:w="1530" w:type="dxa"/>
          </w:tcPr>
          <w:p w:rsidR="005747BE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747BE" w:rsidRDefault="00697EA4">
            <w:r>
              <w:t>Hiccups</w:t>
            </w:r>
          </w:p>
        </w:tc>
      </w:tr>
      <w:tr w:rsidR="005747BE" w:rsidTr="00006088">
        <w:tc>
          <w:tcPr>
            <w:tcW w:w="3235" w:type="dxa"/>
          </w:tcPr>
          <w:p w:rsidR="005747BE" w:rsidRDefault="005747BE">
            <w:proofErr w:type="spellStart"/>
            <w:r>
              <w:t>Chernetsky</w:t>
            </w:r>
            <w:proofErr w:type="spellEnd"/>
            <w:r>
              <w:t>, Ella</w:t>
            </w:r>
          </w:p>
        </w:tc>
        <w:tc>
          <w:tcPr>
            <w:tcW w:w="1530" w:type="dxa"/>
          </w:tcPr>
          <w:p w:rsidR="005747BE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747BE" w:rsidRDefault="005747BE"/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Claeys</w:t>
            </w:r>
            <w:proofErr w:type="spellEnd"/>
            <w:r>
              <w:t>, Emily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7923CF">
            <w:r>
              <w:t>Down syndrome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Conter</w:t>
            </w:r>
            <w:proofErr w:type="spellEnd"/>
            <w:r>
              <w:t>, Marissa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7923CF">
            <w:r>
              <w:t>Huntington’s disease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Dawson, Katherine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proofErr w:type="spellStart"/>
            <w:r>
              <w:t>Scheuermann’s</w:t>
            </w:r>
            <w:proofErr w:type="spellEnd"/>
            <w:r>
              <w:t xml:space="preserve"> kyphosis</w:t>
            </w:r>
          </w:p>
        </w:tc>
      </w:tr>
      <w:tr w:rsidR="005747BE" w:rsidTr="00006088">
        <w:tc>
          <w:tcPr>
            <w:tcW w:w="3235" w:type="dxa"/>
          </w:tcPr>
          <w:p w:rsidR="005747BE" w:rsidRDefault="005747BE">
            <w:proofErr w:type="spellStart"/>
            <w:r>
              <w:t>Esterhuizen</w:t>
            </w:r>
            <w:proofErr w:type="spellEnd"/>
            <w:r>
              <w:t xml:space="preserve">, </w:t>
            </w:r>
            <w:proofErr w:type="spellStart"/>
            <w:r>
              <w:t>Amilia</w:t>
            </w:r>
            <w:proofErr w:type="spellEnd"/>
          </w:p>
        </w:tc>
        <w:tc>
          <w:tcPr>
            <w:tcW w:w="1530" w:type="dxa"/>
          </w:tcPr>
          <w:p w:rsidR="005747BE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747BE" w:rsidRDefault="00D04C83">
            <w:r>
              <w:t>Sense organs</w:t>
            </w:r>
          </w:p>
        </w:tc>
      </w:tr>
      <w:tr w:rsidR="005747BE" w:rsidTr="00006088">
        <w:tc>
          <w:tcPr>
            <w:tcW w:w="3235" w:type="dxa"/>
          </w:tcPr>
          <w:p w:rsidR="005747BE" w:rsidRDefault="005747BE">
            <w:r>
              <w:t>Fraser, Brooke</w:t>
            </w:r>
          </w:p>
        </w:tc>
        <w:tc>
          <w:tcPr>
            <w:tcW w:w="1530" w:type="dxa"/>
          </w:tcPr>
          <w:p w:rsidR="005747BE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747BE" w:rsidRDefault="005747BE"/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Gehrig, Erin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r>
              <w:t>Muscular dystrophy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Gehrke</w:t>
            </w:r>
            <w:proofErr w:type="spellEnd"/>
            <w:r>
              <w:t>, Elisa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proofErr w:type="spellStart"/>
            <w:r>
              <w:t>Gorlin</w:t>
            </w:r>
            <w:proofErr w:type="spellEnd"/>
            <w:r>
              <w:t xml:space="preserve"> syndrome</w:t>
            </w:r>
          </w:p>
        </w:tc>
      </w:tr>
      <w:tr w:rsidR="00023271" w:rsidTr="00006088">
        <w:tc>
          <w:tcPr>
            <w:tcW w:w="3235" w:type="dxa"/>
          </w:tcPr>
          <w:p w:rsidR="00023271" w:rsidRDefault="00023271">
            <w:r>
              <w:t>Greenwood, McKinley</w:t>
            </w:r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Default="00023271"/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Himka</w:t>
            </w:r>
            <w:proofErr w:type="spellEnd"/>
            <w:r>
              <w:t>, Hayden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Hui, Faith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r>
              <w:t>Kidney stones</w:t>
            </w:r>
          </w:p>
        </w:tc>
      </w:tr>
      <w:tr w:rsidR="00023271" w:rsidTr="00006088">
        <w:tc>
          <w:tcPr>
            <w:tcW w:w="3235" w:type="dxa"/>
          </w:tcPr>
          <w:p w:rsidR="00023271" w:rsidRDefault="00023271">
            <w:r>
              <w:t>Jensen, Aja</w:t>
            </w:r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Default="00023271"/>
        </w:tc>
      </w:tr>
      <w:tr w:rsidR="00023271" w:rsidTr="00006088">
        <w:tc>
          <w:tcPr>
            <w:tcW w:w="3235" w:type="dxa"/>
          </w:tcPr>
          <w:p w:rsidR="00023271" w:rsidRDefault="00023271">
            <w:proofErr w:type="spellStart"/>
            <w:r>
              <w:t>Jurgens</w:t>
            </w:r>
            <w:proofErr w:type="spellEnd"/>
            <w:r>
              <w:t xml:space="preserve">, </w:t>
            </w:r>
            <w:proofErr w:type="spellStart"/>
            <w:r>
              <w:t>Thalia</w:t>
            </w:r>
            <w:proofErr w:type="spellEnd"/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Pr="001654D7" w:rsidRDefault="00697EA4">
            <w:pPr>
              <w:rPr>
                <w:rFonts w:cstheme="minorHAnsi"/>
              </w:rPr>
            </w:pPr>
            <w:r w:rsidRPr="001654D7">
              <w:rPr>
                <w:rFonts w:cstheme="minorHAnsi"/>
                <w:color w:val="201F1E"/>
                <w:szCs w:val="23"/>
                <w:shd w:val="clear" w:color="auto" w:fill="FFFFFF"/>
              </w:rPr>
              <w:t>Schizophrenia</w:t>
            </w:r>
            <w:r w:rsidR="001654D7">
              <w:rPr>
                <w:rFonts w:cstheme="minorHAnsi"/>
                <w:color w:val="201F1E"/>
                <w:szCs w:val="23"/>
                <w:shd w:val="clear" w:color="auto" w:fill="FFFFFF"/>
              </w:rPr>
              <w:t xml:space="preserve"> (physiology)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lastRenderedPageBreak/>
              <w:t>Kramer, Daniel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1F5A6D">
            <w:r>
              <w:t>Axolotl regeneration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Lasch</w:t>
            </w:r>
            <w:proofErr w:type="spellEnd"/>
            <w:r>
              <w:t>, Noelle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Lee, Brandan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Lee, Daniel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r>
              <w:t>ADHD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Lin, Shannon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15409A"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Common idiopathic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urticaria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> </w:t>
            </w:r>
          </w:p>
        </w:tc>
      </w:tr>
      <w:tr w:rsidR="00023271" w:rsidTr="00006088">
        <w:tc>
          <w:tcPr>
            <w:tcW w:w="3235" w:type="dxa"/>
          </w:tcPr>
          <w:p w:rsidR="00023271" w:rsidRDefault="00023271">
            <w:proofErr w:type="spellStart"/>
            <w:r>
              <w:t>Marrin</w:t>
            </w:r>
            <w:proofErr w:type="spellEnd"/>
            <w:r>
              <w:t>, Isabella</w:t>
            </w:r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Default="007923CF">
            <w:r>
              <w:t>Discovery of the Split Brain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Marsh, Grace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1E56E0">
            <w:r>
              <w:t>Multiple sclerosis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Milkowski</w:t>
            </w:r>
            <w:proofErr w:type="spellEnd"/>
            <w:r>
              <w:t>, Maria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973EEC">
            <w:r>
              <w:t>Borderline Personality disorder</w:t>
            </w:r>
          </w:p>
        </w:tc>
      </w:tr>
      <w:tr w:rsidR="00023271" w:rsidTr="00006088">
        <w:tc>
          <w:tcPr>
            <w:tcW w:w="3235" w:type="dxa"/>
          </w:tcPr>
          <w:p w:rsidR="00023271" w:rsidRDefault="00023271">
            <w:r>
              <w:t>Moe, Peyton</w:t>
            </w:r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Default="007923CF">
            <w:r>
              <w:t>Proteus syndrome</w:t>
            </w:r>
          </w:p>
        </w:tc>
      </w:tr>
      <w:tr w:rsidR="00023271" w:rsidTr="00006088">
        <w:tc>
          <w:tcPr>
            <w:tcW w:w="3235" w:type="dxa"/>
          </w:tcPr>
          <w:p w:rsidR="00023271" w:rsidRDefault="00023271">
            <w:r>
              <w:t>Mohr, Christian</w:t>
            </w:r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Default="00023271"/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Morgan, Olivia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023271" w:rsidTr="00006088">
        <w:tc>
          <w:tcPr>
            <w:tcW w:w="3235" w:type="dxa"/>
          </w:tcPr>
          <w:p w:rsidR="00023271" w:rsidRDefault="00023271">
            <w:r>
              <w:t>Narvaez, Amira</w:t>
            </w:r>
          </w:p>
        </w:tc>
        <w:tc>
          <w:tcPr>
            <w:tcW w:w="1530" w:type="dxa"/>
          </w:tcPr>
          <w:p w:rsidR="00023271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023271" w:rsidRDefault="00973EEC">
            <w:r>
              <w:t>Gender Identity disorder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 xml:space="preserve">Nguyen, </w:t>
            </w:r>
            <w:proofErr w:type="spellStart"/>
            <w:r>
              <w:t>Malisa</w:t>
            </w:r>
            <w:proofErr w:type="spellEnd"/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973EEC">
            <w:r>
              <w:t>Helicobacter pylori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Park, Joshua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proofErr w:type="spellStart"/>
            <w:r>
              <w:t>PARKinson’s</w:t>
            </w:r>
            <w:proofErr w:type="spellEnd"/>
            <w:r>
              <w:t xml:space="preserve"> disease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Park, Matthew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5E59CC" w:rsidTr="00006088">
        <w:tc>
          <w:tcPr>
            <w:tcW w:w="3235" w:type="dxa"/>
          </w:tcPr>
          <w:p w:rsidR="005E59CC" w:rsidRDefault="005E59CC">
            <w:proofErr w:type="spellStart"/>
            <w:r>
              <w:t>Pawlak</w:t>
            </w:r>
            <w:proofErr w:type="spellEnd"/>
            <w:r>
              <w:t>, Alexandra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Pr="00A226ED" w:rsidRDefault="00A226ED">
            <w:pPr>
              <w:rPr>
                <w:rFonts w:cstheme="minorHAnsi"/>
              </w:rPr>
            </w:pPr>
            <w:proofErr w:type="spellStart"/>
            <w:r w:rsidRPr="00A226ED">
              <w:rPr>
                <w:rFonts w:cstheme="minorHAnsi"/>
                <w:color w:val="201F1E"/>
                <w:szCs w:val="23"/>
                <w:shd w:val="clear" w:color="auto" w:fill="FFFFFF"/>
              </w:rPr>
              <w:t>Aquagenic</w:t>
            </w:r>
            <w:proofErr w:type="spellEnd"/>
            <w:r w:rsidRPr="00A226ED">
              <w:rPr>
                <w:rFonts w:cstheme="minorHAnsi"/>
                <w:color w:val="201F1E"/>
                <w:szCs w:val="23"/>
                <w:shd w:val="clear" w:color="auto" w:fill="FFFFFF"/>
              </w:rPr>
              <w:t xml:space="preserve"> </w:t>
            </w:r>
            <w:proofErr w:type="spellStart"/>
            <w:r w:rsidRPr="00A226ED">
              <w:rPr>
                <w:rFonts w:cstheme="minorHAnsi"/>
                <w:color w:val="201F1E"/>
                <w:szCs w:val="23"/>
                <w:shd w:val="clear" w:color="auto" w:fill="FFFFFF"/>
              </w:rPr>
              <w:t>Urticaria</w:t>
            </w:r>
            <w:proofErr w:type="spellEnd"/>
          </w:p>
        </w:tc>
      </w:tr>
      <w:tr w:rsidR="005E59CC" w:rsidTr="00006088">
        <w:tc>
          <w:tcPr>
            <w:tcW w:w="3235" w:type="dxa"/>
          </w:tcPr>
          <w:p w:rsidR="005E59CC" w:rsidRDefault="005E59CC">
            <w:r>
              <w:t>Rogers, Colby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Default="005E59CC"/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t>Saviello</w:t>
            </w:r>
            <w:proofErr w:type="spellEnd"/>
            <w:r>
              <w:t>, Keely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4F0D9F">
            <w:r>
              <w:t>O</w:t>
            </w:r>
            <w:r w:rsidR="009A3E66">
              <w:t xml:space="preserve">bsessive </w:t>
            </w:r>
            <w:r>
              <w:t>C</w:t>
            </w:r>
            <w:r w:rsidR="009A3E66">
              <w:t xml:space="preserve">ompulsive </w:t>
            </w:r>
            <w:r>
              <w:t>D</w:t>
            </w:r>
            <w:r w:rsidR="009A3E66">
              <w:t>isorder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Schaller, Brendan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Shen, Brian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Pr="001654D7" w:rsidRDefault="001654D7">
            <w:pPr>
              <w:rPr>
                <w:rFonts w:cstheme="minorHAnsi"/>
              </w:rPr>
            </w:pPr>
            <w:r w:rsidRPr="001654D7">
              <w:rPr>
                <w:rFonts w:cstheme="minorHAnsi"/>
                <w:color w:val="201F1E"/>
                <w:szCs w:val="23"/>
                <w:shd w:val="clear" w:color="auto" w:fill="FFFFFF"/>
              </w:rPr>
              <w:t xml:space="preserve">Retinitis </w:t>
            </w:r>
            <w:proofErr w:type="spellStart"/>
            <w:r w:rsidRPr="001654D7">
              <w:rPr>
                <w:rFonts w:cstheme="minorHAnsi"/>
                <w:color w:val="201F1E"/>
                <w:szCs w:val="23"/>
                <w:shd w:val="clear" w:color="auto" w:fill="FFFFFF"/>
              </w:rPr>
              <w:t>pigmentosa</w:t>
            </w:r>
            <w:proofErr w:type="spellEnd"/>
          </w:p>
        </w:tc>
      </w:tr>
      <w:tr w:rsidR="005E59CC" w:rsidTr="00006088">
        <w:tc>
          <w:tcPr>
            <w:tcW w:w="3235" w:type="dxa"/>
          </w:tcPr>
          <w:p w:rsidR="005E59CC" w:rsidRDefault="005E59CC">
            <w:proofErr w:type="spellStart"/>
            <w:r>
              <w:t>Strassell</w:t>
            </w:r>
            <w:proofErr w:type="spellEnd"/>
            <w:r>
              <w:t>, Clara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Pr="001654D7" w:rsidRDefault="001654D7">
            <w:pPr>
              <w:rPr>
                <w:rFonts w:cstheme="minorHAnsi"/>
              </w:rPr>
            </w:pPr>
            <w:r w:rsidRPr="001654D7">
              <w:rPr>
                <w:rFonts w:cstheme="minorHAnsi"/>
                <w:color w:val="201F1E"/>
                <w:szCs w:val="23"/>
                <w:shd w:val="clear" w:color="auto" w:fill="FFFFFF"/>
              </w:rPr>
              <w:t>CDH (congenital diaphragmatic hernia)</w:t>
            </w:r>
          </w:p>
        </w:tc>
      </w:tr>
      <w:tr w:rsidR="005E59CC" w:rsidTr="00006088">
        <w:tc>
          <w:tcPr>
            <w:tcW w:w="3235" w:type="dxa"/>
          </w:tcPr>
          <w:p w:rsidR="005E59CC" w:rsidRDefault="005E59CC">
            <w:r>
              <w:t>Sunday, Mia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Default="00973EEC">
            <w:r>
              <w:t>PTSD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r>
              <w:t>Swanson, Emma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973EEC">
            <w:proofErr w:type="spellStart"/>
            <w:r>
              <w:t>Zollinger</w:t>
            </w:r>
            <w:proofErr w:type="spellEnd"/>
            <w:r>
              <w:t>-Ellison Syndrome</w:t>
            </w:r>
          </w:p>
        </w:tc>
      </w:tr>
      <w:tr w:rsidR="005E59CC" w:rsidTr="00006088">
        <w:tc>
          <w:tcPr>
            <w:tcW w:w="3235" w:type="dxa"/>
          </w:tcPr>
          <w:p w:rsidR="005E59CC" w:rsidRDefault="005E59CC">
            <w:r>
              <w:t>Tang, Katelyn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Default="00D04C83">
            <w:r>
              <w:t>Stendhal syndrome</w:t>
            </w:r>
          </w:p>
        </w:tc>
      </w:tr>
      <w:tr w:rsidR="00006088" w:rsidTr="00006088">
        <w:tc>
          <w:tcPr>
            <w:tcW w:w="3235" w:type="dxa"/>
          </w:tcPr>
          <w:p w:rsidR="00006088" w:rsidRDefault="00006088">
            <w:proofErr w:type="spellStart"/>
            <w:r>
              <w:lastRenderedPageBreak/>
              <w:t>Terao</w:t>
            </w:r>
            <w:proofErr w:type="spellEnd"/>
            <w:r>
              <w:t>, Kira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006088"/>
        </w:tc>
      </w:tr>
      <w:tr w:rsidR="005E59CC" w:rsidTr="00006088">
        <w:tc>
          <w:tcPr>
            <w:tcW w:w="3235" w:type="dxa"/>
          </w:tcPr>
          <w:p w:rsidR="005E59CC" w:rsidRDefault="005E59CC">
            <w:proofErr w:type="spellStart"/>
            <w:r>
              <w:t>Uchimura</w:t>
            </w:r>
            <w:proofErr w:type="spellEnd"/>
            <w:r>
              <w:t xml:space="preserve">, </w:t>
            </w:r>
            <w:proofErr w:type="spellStart"/>
            <w:r>
              <w:t>Keila</w:t>
            </w:r>
            <w:proofErr w:type="spellEnd"/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Default="00973EEC">
            <w:r>
              <w:t>Scoliosis</w:t>
            </w:r>
          </w:p>
        </w:tc>
      </w:tr>
      <w:tr w:rsidR="005E59CC" w:rsidTr="00006088">
        <w:tc>
          <w:tcPr>
            <w:tcW w:w="3235" w:type="dxa"/>
          </w:tcPr>
          <w:p w:rsidR="005E59CC" w:rsidRDefault="005E59CC">
            <w:proofErr w:type="spellStart"/>
            <w:r>
              <w:t>Wilcoxen</w:t>
            </w:r>
            <w:proofErr w:type="spellEnd"/>
            <w:r>
              <w:t>, Devin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Default="00272312">
            <w:r>
              <w:rPr>
                <w:rFonts w:ascii="Calibri" w:hAnsi="Calibri" w:cs="Calibri"/>
                <w:color w:val="000000"/>
                <w:shd w:val="clear" w:color="auto" w:fill="FFFFFF"/>
              </w:rPr>
              <w:t>Creutzfeldt-Jakob Disease</w:t>
            </w:r>
          </w:p>
        </w:tc>
      </w:tr>
      <w:tr w:rsidR="005E59CC" w:rsidTr="00006088">
        <w:tc>
          <w:tcPr>
            <w:tcW w:w="3235" w:type="dxa"/>
          </w:tcPr>
          <w:p w:rsidR="005E59CC" w:rsidRDefault="005E59CC">
            <w:r>
              <w:t>Wong, Amanda</w:t>
            </w:r>
          </w:p>
        </w:tc>
        <w:tc>
          <w:tcPr>
            <w:tcW w:w="1530" w:type="dxa"/>
          </w:tcPr>
          <w:p w:rsidR="005E59CC" w:rsidRDefault="005E59CC" w:rsidP="004F0D9F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5E59CC" w:rsidRDefault="007923CF">
            <w:r>
              <w:t>Dieting in America</w:t>
            </w:r>
          </w:p>
        </w:tc>
      </w:tr>
      <w:tr w:rsidR="00006088" w:rsidTr="00006088">
        <w:tc>
          <w:tcPr>
            <w:tcW w:w="3235" w:type="dxa"/>
          </w:tcPr>
          <w:p w:rsidR="00006088" w:rsidRDefault="004F0D9F">
            <w:r>
              <w:t>Wood, Morgan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D04C83">
            <w:r>
              <w:t>Necrotizing fasciitis</w:t>
            </w:r>
          </w:p>
        </w:tc>
      </w:tr>
      <w:tr w:rsidR="00006088" w:rsidTr="00006088">
        <w:tc>
          <w:tcPr>
            <w:tcW w:w="3235" w:type="dxa"/>
          </w:tcPr>
          <w:p w:rsidR="00006088" w:rsidRDefault="004F0D9F">
            <w:proofErr w:type="spellStart"/>
            <w:r>
              <w:t>Yamabe</w:t>
            </w:r>
            <w:proofErr w:type="spellEnd"/>
            <w:r>
              <w:t>, Kyle “Ichiro”</w:t>
            </w:r>
          </w:p>
        </w:tc>
        <w:tc>
          <w:tcPr>
            <w:tcW w:w="1530" w:type="dxa"/>
          </w:tcPr>
          <w:p w:rsidR="00006088" w:rsidRDefault="004F0D9F" w:rsidP="004F0D9F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006088" w:rsidRDefault="00973EEC">
            <w:r>
              <w:t>Prosthetics</w:t>
            </w:r>
          </w:p>
        </w:tc>
      </w:tr>
      <w:bookmarkEnd w:id="0"/>
    </w:tbl>
    <w:p w:rsidR="00E4250B" w:rsidRDefault="00B41624"/>
    <w:sectPr w:rsidR="00E4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A"/>
    <w:rsid w:val="00006088"/>
    <w:rsid w:val="00023271"/>
    <w:rsid w:val="00125240"/>
    <w:rsid w:val="0015409A"/>
    <w:rsid w:val="001654D7"/>
    <w:rsid w:val="001E56E0"/>
    <w:rsid w:val="001F5A6D"/>
    <w:rsid w:val="00272312"/>
    <w:rsid w:val="00457F36"/>
    <w:rsid w:val="004F0D9F"/>
    <w:rsid w:val="005747BE"/>
    <w:rsid w:val="005E59CC"/>
    <w:rsid w:val="006931EB"/>
    <w:rsid w:val="00697EA4"/>
    <w:rsid w:val="006E08B6"/>
    <w:rsid w:val="007923CF"/>
    <w:rsid w:val="00973EEC"/>
    <w:rsid w:val="009A3E66"/>
    <w:rsid w:val="00A07DB3"/>
    <w:rsid w:val="00A226ED"/>
    <w:rsid w:val="00A5159D"/>
    <w:rsid w:val="00B41624"/>
    <w:rsid w:val="00D04C83"/>
    <w:rsid w:val="00D26B90"/>
    <w:rsid w:val="00DE6FE8"/>
    <w:rsid w:val="00E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F689"/>
  <w15:chartTrackingRefBased/>
  <w15:docId w15:val="{1444B103-F6EE-414F-84D7-8BBA473B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20</cp:revision>
  <dcterms:created xsi:type="dcterms:W3CDTF">2020-06-06T19:32:00Z</dcterms:created>
  <dcterms:modified xsi:type="dcterms:W3CDTF">2020-06-18T20:56:00Z</dcterms:modified>
</cp:coreProperties>
</file>