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76" w:rsidRPr="00D51D11" w:rsidRDefault="003E7DAE" w:rsidP="00892A5F">
      <w:pPr>
        <w:pStyle w:val="Heading1"/>
        <w:spacing w:before="0"/>
        <w:jc w:val="center"/>
        <w:rPr>
          <w:rFonts w:asciiTheme="minorHAnsi" w:hAnsiTheme="minorHAnsi" w:cstheme="minorHAnsi"/>
          <w:b/>
          <w:color w:val="1F3864" w:themeColor="accent5" w:themeShade="80"/>
        </w:rPr>
      </w:pPr>
      <w:r w:rsidRPr="00D51D11">
        <w:rPr>
          <w:rFonts w:asciiTheme="minorHAnsi" w:hAnsiTheme="minorHAnsi" w:cstheme="minorHAnsi"/>
          <w:b/>
          <w:color w:val="1F3864" w:themeColor="accent5" w:themeShade="80"/>
        </w:rPr>
        <w:t>2019</w:t>
      </w:r>
      <w:r w:rsidR="001A4467">
        <w:rPr>
          <w:rFonts w:asciiTheme="minorHAnsi" w:hAnsiTheme="minorHAnsi" w:cstheme="minorHAnsi"/>
          <w:b/>
          <w:color w:val="1F3864" w:themeColor="accent5" w:themeShade="80"/>
        </w:rPr>
        <w:t>-2020</w:t>
      </w:r>
      <w:r w:rsidR="00F651B0">
        <w:rPr>
          <w:rFonts w:asciiTheme="minorHAnsi" w:hAnsiTheme="minorHAnsi" w:cstheme="minorHAnsi"/>
          <w:b/>
          <w:color w:val="1F3864" w:themeColor="accent5" w:themeShade="80"/>
        </w:rPr>
        <w:t xml:space="preserve"> Bellevue College – C</w:t>
      </w:r>
      <w:r w:rsidR="008C3D76" w:rsidRPr="00D51D11">
        <w:rPr>
          <w:rFonts w:asciiTheme="minorHAnsi" w:hAnsiTheme="minorHAnsi" w:cstheme="minorHAnsi"/>
          <w:b/>
          <w:color w:val="1F3864" w:themeColor="accent5" w:themeShade="80"/>
        </w:rPr>
        <w:t>ollege in the High School</w:t>
      </w:r>
    </w:p>
    <w:p w:rsidR="00892A5F" w:rsidRPr="00D51D11" w:rsidRDefault="00F651B0" w:rsidP="00F651B0">
      <w:pPr>
        <w:pStyle w:val="Heading1"/>
        <w:pBdr>
          <w:bottom w:val="single" w:sz="4" w:space="1" w:color="auto"/>
        </w:pBdr>
        <w:spacing w:before="0"/>
        <w:jc w:val="center"/>
        <w:rPr>
          <w:rFonts w:asciiTheme="minorHAnsi" w:hAnsiTheme="minorHAnsi" w:cstheme="minorHAnsi"/>
          <w:b/>
          <w:color w:val="1F3864" w:themeColor="accent5" w:themeShade="80"/>
        </w:rPr>
      </w:pPr>
      <w:r>
        <w:rPr>
          <w:rFonts w:asciiTheme="minorHAnsi" w:hAnsiTheme="minorHAnsi" w:cstheme="minorHAnsi"/>
          <w:b/>
          <w:color w:val="1F3864" w:themeColor="accent5" w:themeShade="80"/>
        </w:rPr>
        <w:t>Student Roster w/</w:t>
      </w:r>
      <w:r w:rsidR="00892A5F" w:rsidRPr="00D51D11">
        <w:rPr>
          <w:rFonts w:asciiTheme="minorHAnsi" w:hAnsiTheme="minorHAnsi" w:cstheme="minorHAnsi"/>
          <w:b/>
          <w:color w:val="1F3864" w:themeColor="accent5" w:themeShade="80"/>
        </w:rPr>
        <w:t>Placement</w:t>
      </w:r>
      <w:r>
        <w:rPr>
          <w:rFonts w:asciiTheme="minorHAnsi" w:hAnsiTheme="minorHAnsi" w:cstheme="minorHAnsi"/>
          <w:b/>
          <w:color w:val="1F3864" w:themeColor="accent5" w:themeShade="80"/>
        </w:rPr>
        <w:t xml:space="preserve"> and </w:t>
      </w:r>
      <w:r w:rsidR="00892A5F" w:rsidRPr="00D51D11">
        <w:rPr>
          <w:rFonts w:asciiTheme="minorHAnsi" w:hAnsiTheme="minorHAnsi" w:cstheme="minorHAnsi"/>
          <w:b/>
          <w:color w:val="1F3864" w:themeColor="accent5" w:themeShade="80"/>
        </w:rPr>
        <w:t>Prerequisite</w:t>
      </w:r>
      <w:r>
        <w:rPr>
          <w:rFonts w:asciiTheme="minorHAnsi" w:hAnsiTheme="minorHAnsi" w:cstheme="minorHAnsi"/>
          <w:b/>
          <w:color w:val="1F3864" w:themeColor="accent5" w:themeShade="80"/>
        </w:rPr>
        <w:t xml:space="preserve"> Verification</w:t>
      </w:r>
    </w:p>
    <w:p w:rsidR="00892A5F" w:rsidRPr="00892A5F" w:rsidRDefault="00892A5F" w:rsidP="00892A5F"/>
    <w:p w:rsidR="00892A5F" w:rsidRDefault="00892A5F">
      <w:pPr>
        <w:rPr>
          <w:b/>
        </w:rPr>
      </w:pPr>
      <w:r>
        <w:rPr>
          <w:b/>
        </w:rPr>
        <w:t>Instructor</w:t>
      </w:r>
      <w:r w:rsidR="00F651B0">
        <w:rPr>
          <w:b/>
        </w:rPr>
        <w:t>:</w:t>
      </w:r>
      <w:r w:rsidR="002A4EB6">
        <w:rPr>
          <w:b/>
        </w:rPr>
        <w:t xml:space="preserve"> Bryan Robles</w:t>
      </w:r>
      <w:r w:rsidR="002A4EB6">
        <w:rPr>
          <w:b/>
        </w:rPr>
        <w:tab/>
      </w:r>
      <w:r w:rsidR="00F651B0">
        <w:rPr>
          <w:b/>
        </w:rPr>
        <w:tab/>
        <w:t>High School:</w:t>
      </w:r>
      <w:r w:rsidR="002A4EB6">
        <w:rPr>
          <w:b/>
        </w:rPr>
        <w:t xml:space="preserve"> Issaquah High School</w:t>
      </w:r>
      <w:r w:rsidR="00F651B0">
        <w:rPr>
          <w:b/>
        </w:rPr>
        <w:tab/>
        <w:t>Date:</w:t>
      </w:r>
      <w:r w:rsidR="002A4EB6">
        <w:rPr>
          <w:b/>
        </w:rPr>
        <w:t xml:space="preserve"> 4/27/2020</w:t>
      </w:r>
    </w:p>
    <w:p w:rsidR="00F651B0" w:rsidRPr="00F651B0" w:rsidRDefault="00DE663B" w:rsidP="007C5C2A">
      <w:pPr>
        <w:spacing w:after="0"/>
        <w:rPr>
          <w:b/>
          <w:sz w:val="28"/>
          <w:szCs w:val="28"/>
        </w:rPr>
      </w:pPr>
      <w:r w:rsidRPr="00DE663B">
        <w:rPr>
          <w:b/>
        </w:rPr>
        <w:t>C</w:t>
      </w:r>
      <w:r w:rsidR="00892A5F">
        <w:rPr>
          <w:b/>
        </w:rPr>
        <w:t>ollege C</w:t>
      </w:r>
      <w:r w:rsidRPr="00DE663B">
        <w:rPr>
          <w:b/>
        </w:rPr>
        <w:t>ourse Title:</w:t>
      </w:r>
      <w:r w:rsidR="00BE1307">
        <w:rPr>
          <w:b/>
        </w:rPr>
        <w:t xml:space="preserve"> BIOL 108</w:t>
      </w:r>
      <w:r w:rsidR="002A4EB6">
        <w:rPr>
          <w:b/>
        </w:rPr>
        <w:tab/>
      </w:r>
      <w:r w:rsidR="00F651B0">
        <w:rPr>
          <w:b/>
        </w:rPr>
        <w:tab/>
      </w:r>
      <w:r w:rsidR="00F651B0" w:rsidRPr="00F651B0">
        <w:rPr>
          <w:b/>
          <w:sz w:val="28"/>
          <w:szCs w:val="28"/>
          <w:highlight w:val="yellow"/>
        </w:rPr>
        <w:t>Course Item Number:</w:t>
      </w:r>
      <w:r w:rsidR="002A4EB6">
        <w:rPr>
          <w:b/>
          <w:sz w:val="28"/>
          <w:szCs w:val="28"/>
        </w:rPr>
        <w:t xml:space="preserve"> 3080</w:t>
      </w:r>
    </w:p>
    <w:p w:rsidR="00C96646" w:rsidRPr="00475303" w:rsidRDefault="00C96646" w:rsidP="001E08A6">
      <w:pPr>
        <w:pBdr>
          <w:top w:val="single" w:sz="4" w:space="1" w:color="auto"/>
        </w:pBdr>
        <w:spacing w:after="0"/>
        <w:rPr>
          <w:sz w:val="10"/>
          <w:szCs w:val="10"/>
        </w:rPr>
      </w:pPr>
    </w:p>
    <w:p w:rsidR="00892A5F" w:rsidRDefault="00F651B0" w:rsidP="008C2246">
      <w:pPr>
        <w:pStyle w:val="ListParagraph"/>
        <w:numPr>
          <w:ilvl w:val="3"/>
          <w:numId w:val="1"/>
        </w:numPr>
        <w:spacing w:after="0"/>
      </w:pPr>
      <w:r w:rsidRPr="008C2246">
        <w:rPr>
          <w:b/>
        </w:rPr>
        <w:t xml:space="preserve">DRAFT </w:t>
      </w:r>
      <w:r w:rsidR="001B3356" w:rsidRPr="008C2246">
        <w:rPr>
          <w:b/>
        </w:rPr>
        <w:t xml:space="preserve">STUDENT ROSTER: </w:t>
      </w:r>
      <w:r>
        <w:t xml:space="preserve">Below is a draft roster of your students. </w:t>
      </w:r>
      <w:r w:rsidR="008C2246">
        <w:t xml:space="preserve">Unfortunately it is not a complete list. We need you to </w:t>
      </w:r>
      <w:r w:rsidR="008C2246" w:rsidRPr="008C2246">
        <w:rPr>
          <w:u w:val="single"/>
        </w:rPr>
        <w:t>review the list, check with your students and edit</w:t>
      </w:r>
      <w:r w:rsidR="008C2246">
        <w:t>, as necessary.</w:t>
      </w:r>
    </w:p>
    <w:p w:rsidR="007C5C2A" w:rsidRDefault="001B3356" w:rsidP="001B3356">
      <w:pPr>
        <w:pStyle w:val="ListParagraph"/>
        <w:numPr>
          <w:ilvl w:val="0"/>
          <w:numId w:val="1"/>
        </w:numPr>
        <w:spacing w:after="0"/>
      </w:pPr>
      <w:r>
        <w:rPr>
          <w:b/>
        </w:rPr>
        <w:t xml:space="preserve">PLACEMENT/PREREQUISITE VERIFICATION: </w:t>
      </w:r>
      <w:r w:rsidR="007C5C2A">
        <w:t xml:space="preserve">In order to meet the college placement and prerequisite </w:t>
      </w:r>
      <w:r w:rsidR="009978BE">
        <w:t>requirements,</w:t>
      </w:r>
      <w:r w:rsidR="00C96646">
        <w:t xml:space="preserve"> we ask that you </w:t>
      </w:r>
      <w:r w:rsidR="007C5C2A">
        <w:t xml:space="preserve">verify </w:t>
      </w:r>
      <w:r w:rsidR="00C96646">
        <w:t xml:space="preserve">whether or not </w:t>
      </w:r>
      <w:r w:rsidR="007C5C2A">
        <w:t>those</w:t>
      </w:r>
      <w:r w:rsidR="009978BE">
        <w:t xml:space="preserve"> have been </w:t>
      </w:r>
      <w:r w:rsidR="007C5C2A">
        <w:t>met, using the SBA score report or one o</w:t>
      </w:r>
      <w:r w:rsidR="003E7DAE">
        <w:t>f the other methods listed on page 2</w:t>
      </w:r>
      <w:r w:rsidR="007C5C2A">
        <w:t>. You may perform the verification or ask your Registrar or Counselor for assistance.</w:t>
      </w:r>
    </w:p>
    <w:p w:rsidR="00DE663B" w:rsidRDefault="001B3356" w:rsidP="00892A5F">
      <w:pPr>
        <w:pStyle w:val="ListParagraph"/>
        <w:numPr>
          <w:ilvl w:val="0"/>
          <w:numId w:val="1"/>
        </w:numPr>
        <w:spacing w:after="0"/>
      </w:pPr>
      <w:r>
        <w:rPr>
          <w:b/>
        </w:rPr>
        <w:t>PLACEMENT</w:t>
      </w:r>
      <w:r w:rsidR="003E7DAE">
        <w:rPr>
          <w:b/>
        </w:rPr>
        <w:t xml:space="preserve"> in College Level Courses</w:t>
      </w:r>
      <w:r>
        <w:rPr>
          <w:b/>
        </w:rPr>
        <w:t xml:space="preserve">: </w:t>
      </w:r>
      <w:r>
        <w:t>To verify p</w:t>
      </w:r>
      <w:r w:rsidR="009978BE">
        <w:t xml:space="preserve">lacement </w:t>
      </w:r>
      <w:r>
        <w:t>into college-level English and Math, place a</w:t>
      </w:r>
      <w:r w:rsidR="00C96646">
        <w:t xml:space="preserve"> </w:t>
      </w:r>
      <w:r w:rsidR="00C96646">
        <w:rPr>
          <w:b/>
        </w:rPr>
        <w:t xml:space="preserve">1, 2, or 3 </w:t>
      </w:r>
      <w:r w:rsidR="00C96646" w:rsidRPr="003E7DAE">
        <w:t>(based on the scale below)</w:t>
      </w:r>
      <w:r w:rsidR="00C96646">
        <w:rPr>
          <w:b/>
        </w:rPr>
        <w:t xml:space="preserve"> </w:t>
      </w:r>
      <w:r w:rsidR="00C96646">
        <w:t>i</w:t>
      </w:r>
      <w:r w:rsidR="006425EF">
        <w:t xml:space="preserve">n </w:t>
      </w:r>
      <w:r w:rsidR="003E7DAE">
        <w:t xml:space="preserve">the </w:t>
      </w:r>
      <w:r w:rsidR="006425EF">
        <w:t>English and</w:t>
      </w:r>
      <w:r w:rsidR="00C96646">
        <w:t xml:space="preserve"> </w:t>
      </w:r>
      <w:r w:rsidR="003E7DAE">
        <w:t xml:space="preserve">the </w:t>
      </w:r>
      <w:r w:rsidR="00C96646">
        <w:t>math column next to each student’s</w:t>
      </w:r>
      <w:r>
        <w:t xml:space="preserve"> name.</w:t>
      </w:r>
    </w:p>
    <w:p w:rsidR="00C96646" w:rsidRPr="00475303" w:rsidRDefault="00C96646" w:rsidP="00475303">
      <w:pPr>
        <w:spacing w:after="0"/>
        <w:ind w:firstLine="360"/>
        <w:rPr>
          <w:b/>
        </w:rPr>
      </w:pPr>
      <w:r w:rsidRPr="00475303">
        <w:rPr>
          <w:b/>
        </w:rPr>
        <w:t>SCALE:</w:t>
      </w:r>
    </w:p>
    <w:p w:rsidR="00C96646" w:rsidRPr="00C357C4" w:rsidRDefault="00C96646" w:rsidP="00C96646">
      <w:pPr>
        <w:pStyle w:val="ListParagraph"/>
        <w:numPr>
          <w:ilvl w:val="0"/>
          <w:numId w:val="7"/>
        </w:numPr>
        <w:spacing w:after="0" w:line="240" w:lineRule="auto"/>
        <w:contextualSpacing w:val="0"/>
        <w:rPr>
          <w:rFonts w:cs="Arial"/>
          <w:sz w:val="20"/>
          <w:szCs w:val="20"/>
        </w:rPr>
      </w:pPr>
      <w:r w:rsidRPr="00C357C4">
        <w:rPr>
          <w:rFonts w:cs="Arial"/>
          <w:b/>
          <w:bCs/>
          <w:sz w:val="20"/>
          <w:szCs w:val="20"/>
        </w:rPr>
        <w:t>Placement Met</w:t>
      </w:r>
      <w:r w:rsidRPr="00C357C4">
        <w:rPr>
          <w:rFonts w:cs="Arial"/>
          <w:sz w:val="20"/>
          <w:szCs w:val="20"/>
        </w:rPr>
        <w:t xml:space="preserve"> – student has met course placement</w:t>
      </w:r>
    </w:p>
    <w:p w:rsidR="00C96646" w:rsidRPr="00C357C4" w:rsidRDefault="00C96646" w:rsidP="00C96646">
      <w:pPr>
        <w:pStyle w:val="ListParagraph"/>
        <w:numPr>
          <w:ilvl w:val="0"/>
          <w:numId w:val="7"/>
        </w:numPr>
        <w:spacing w:after="0" w:line="240" w:lineRule="auto"/>
        <w:contextualSpacing w:val="0"/>
        <w:rPr>
          <w:rFonts w:cs="Arial"/>
          <w:sz w:val="20"/>
          <w:szCs w:val="20"/>
        </w:rPr>
      </w:pPr>
      <w:r w:rsidRPr="00C357C4">
        <w:rPr>
          <w:rFonts w:cs="Arial"/>
          <w:b/>
          <w:bCs/>
          <w:sz w:val="20"/>
          <w:szCs w:val="20"/>
        </w:rPr>
        <w:t>Instructor Permission</w:t>
      </w:r>
      <w:r w:rsidRPr="00C357C4">
        <w:rPr>
          <w:rFonts w:cs="Arial"/>
          <w:sz w:val="20"/>
          <w:szCs w:val="20"/>
        </w:rPr>
        <w:t xml:space="preserve"> – teacher</w:t>
      </w:r>
      <w:r w:rsidR="003E7DAE">
        <w:rPr>
          <w:rFonts w:cs="Arial"/>
          <w:sz w:val="20"/>
          <w:szCs w:val="20"/>
        </w:rPr>
        <w:t xml:space="preserve"> permission</w:t>
      </w:r>
      <w:r w:rsidRPr="00C357C4">
        <w:rPr>
          <w:rFonts w:cs="Arial"/>
          <w:sz w:val="20"/>
          <w:szCs w:val="20"/>
        </w:rPr>
        <w:t xml:space="preserve"> is overriding placement</w:t>
      </w:r>
    </w:p>
    <w:p w:rsidR="00C96646" w:rsidRPr="00C357C4" w:rsidRDefault="00C96646" w:rsidP="00C96646">
      <w:pPr>
        <w:pStyle w:val="ListParagraph"/>
        <w:numPr>
          <w:ilvl w:val="0"/>
          <w:numId w:val="7"/>
        </w:numPr>
        <w:spacing w:after="0" w:line="240" w:lineRule="auto"/>
        <w:contextualSpacing w:val="0"/>
        <w:rPr>
          <w:rFonts w:cs="Arial"/>
          <w:sz w:val="20"/>
          <w:szCs w:val="20"/>
        </w:rPr>
      </w:pPr>
      <w:r w:rsidRPr="00C357C4">
        <w:rPr>
          <w:rFonts w:cs="Arial"/>
          <w:b/>
          <w:bCs/>
          <w:sz w:val="20"/>
          <w:szCs w:val="20"/>
        </w:rPr>
        <w:t>Placement Not Met</w:t>
      </w:r>
      <w:r w:rsidRPr="00C357C4">
        <w:rPr>
          <w:rFonts w:cs="Arial"/>
          <w:sz w:val="20"/>
          <w:szCs w:val="20"/>
        </w:rPr>
        <w:t xml:space="preserve"> – student needs to take placement test at Bellevue College</w:t>
      </w:r>
    </w:p>
    <w:p w:rsidR="00C96646" w:rsidRPr="007B797E" w:rsidRDefault="00C96646" w:rsidP="006425EF">
      <w:pPr>
        <w:spacing w:after="0"/>
        <w:ind w:left="720"/>
        <w:rPr>
          <w:sz w:val="20"/>
          <w:szCs w:val="20"/>
        </w:rPr>
      </w:pPr>
      <w:r w:rsidRPr="007B797E">
        <w:rPr>
          <w:sz w:val="20"/>
          <w:szCs w:val="20"/>
        </w:rPr>
        <w:t xml:space="preserve">If you are in doubt about your student’s ability to be successful in subsequent courses, you will need to mark a </w:t>
      </w:r>
      <w:r w:rsidRPr="007B797E">
        <w:rPr>
          <w:b/>
          <w:sz w:val="20"/>
          <w:szCs w:val="20"/>
        </w:rPr>
        <w:t xml:space="preserve">3 </w:t>
      </w:r>
      <w:r w:rsidRPr="007B797E">
        <w:rPr>
          <w:sz w:val="20"/>
          <w:szCs w:val="20"/>
        </w:rPr>
        <w:t>on the grid and advise the student to take a placement test at Bellevue College.</w:t>
      </w:r>
    </w:p>
    <w:p w:rsidR="00C96646" w:rsidRDefault="00C96646" w:rsidP="00892A5F">
      <w:pPr>
        <w:pStyle w:val="ListParagraph"/>
        <w:numPr>
          <w:ilvl w:val="0"/>
          <w:numId w:val="1"/>
        </w:numPr>
        <w:spacing w:after="0"/>
      </w:pPr>
      <w:r>
        <w:rPr>
          <w:b/>
        </w:rPr>
        <w:t xml:space="preserve">COURSE PREREQUISITE: </w:t>
      </w:r>
      <w:r w:rsidR="006425EF">
        <w:t xml:space="preserve">To verify course prerequisite met, check the </w:t>
      </w:r>
      <w:hyperlink r:id="rId11" w:history="1">
        <w:r w:rsidR="006425EF" w:rsidRPr="006425EF">
          <w:rPr>
            <w:rStyle w:val="Hyperlink"/>
          </w:rPr>
          <w:t>list of CHS courses</w:t>
        </w:r>
      </w:hyperlink>
      <w:r w:rsidR="006425EF">
        <w:t xml:space="preserve"> </w:t>
      </w:r>
      <w:r w:rsidR="009F711A">
        <w:t xml:space="preserve">to see if the course you are teaching has one or more prerequisites </w:t>
      </w:r>
      <w:r w:rsidR="006425EF">
        <w:t xml:space="preserve">and place a </w:t>
      </w:r>
      <w:r w:rsidR="006425EF">
        <w:rPr>
          <w:b/>
        </w:rPr>
        <w:t xml:space="preserve">1, 2, or 3 </w:t>
      </w:r>
      <w:r w:rsidR="006425EF" w:rsidRPr="003E7DAE">
        <w:t xml:space="preserve">(based on college course requirements) </w:t>
      </w:r>
      <w:r w:rsidR="006425EF">
        <w:t>in Course Prerequisite column next to each student’s name.</w:t>
      </w:r>
    </w:p>
    <w:p w:rsidR="00C96646" w:rsidRPr="00475303" w:rsidRDefault="00C96646" w:rsidP="00475303">
      <w:pPr>
        <w:spacing w:after="0"/>
        <w:ind w:firstLine="360"/>
        <w:rPr>
          <w:b/>
        </w:rPr>
      </w:pPr>
      <w:r w:rsidRPr="00475303">
        <w:rPr>
          <w:b/>
        </w:rPr>
        <w:t>SCALE:</w:t>
      </w:r>
    </w:p>
    <w:p w:rsidR="009F711A" w:rsidRPr="009F711A" w:rsidRDefault="009F711A" w:rsidP="00C96646">
      <w:pPr>
        <w:pStyle w:val="ListParagraph"/>
        <w:numPr>
          <w:ilvl w:val="0"/>
          <w:numId w:val="9"/>
        </w:numPr>
        <w:spacing w:after="0" w:line="240" w:lineRule="auto"/>
        <w:contextualSpacing w:val="0"/>
        <w:rPr>
          <w:rFonts w:cs="Arial"/>
          <w:sz w:val="20"/>
          <w:szCs w:val="20"/>
        </w:rPr>
      </w:pPr>
      <w:r>
        <w:rPr>
          <w:rFonts w:cs="Arial"/>
          <w:b/>
          <w:bCs/>
          <w:sz w:val="20"/>
          <w:szCs w:val="20"/>
        </w:rPr>
        <w:t>N/A</w:t>
      </w:r>
      <w:r w:rsidR="000C57EE">
        <w:rPr>
          <w:rFonts w:cs="Arial"/>
          <w:b/>
          <w:bCs/>
          <w:sz w:val="20"/>
          <w:szCs w:val="20"/>
        </w:rPr>
        <w:t xml:space="preserve"> (does not apply)</w:t>
      </w:r>
    </w:p>
    <w:p w:rsidR="00C96646" w:rsidRPr="00C357C4" w:rsidRDefault="006425EF" w:rsidP="00C96646">
      <w:pPr>
        <w:pStyle w:val="ListParagraph"/>
        <w:numPr>
          <w:ilvl w:val="0"/>
          <w:numId w:val="9"/>
        </w:numPr>
        <w:spacing w:after="0" w:line="240" w:lineRule="auto"/>
        <w:contextualSpacing w:val="0"/>
        <w:rPr>
          <w:rFonts w:cs="Arial"/>
          <w:sz w:val="20"/>
          <w:szCs w:val="20"/>
        </w:rPr>
      </w:pPr>
      <w:r>
        <w:rPr>
          <w:rFonts w:cs="Arial"/>
          <w:b/>
          <w:bCs/>
          <w:sz w:val="20"/>
          <w:szCs w:val="20"/>
        </w:rPr>
        <w:t>Course Prerequisite</w:t>
      </w:r>
      <w:r w:rsidR="00C96646" w:rsidRPr="00C357C4">
        <w:rPr>
          <w:rFonts w:cs="Arial"/>
          <w:b/>
          <w:bCs/>
          <w:sz w:val="20"/>
          <w:szCs w:val="20"/>
        </w:rPr>
        <w:t xml:space="preserve"> Met</w:t>
      </w:r>
      <w:r>
        <w:rPr>
          <w:rFonts w:cs="Arial"/>
          <w:sz w:val="20"/>
          <w:szCs w:val="20"/>
        </w:rPr>
        <w:t xml:space="preserve"> – student has mastered competencies of previous</w:t>
      </w:r>
      <w:r w:rsidR="003E7DAE">
        <w:rPr>
          <w:rFonts w:cs="Arial"/>
          <w:sz w:val="20"/>
          <w:szCs w:val="20"/>
        </w:rPr>
        <w:t>ly</w:t>
      </w:r>
      <w:r>
        <w:rPr>
          <w:rFonts w:cs="Arial"/>
          <w:sz w:val="20"/>
          <w:szCs w:val="20"/>
        </w:rPr>
        <w:t xml:space="preserve"> required course</w:t>
      </w:r>
    </w:p>
    <w:p w:rsidR="00C96646" w:rsidRPr="00C357C4" w:rsidRDefault="00C96646" w:rsidP="00C96646">
      <w:pPr>
        <w:pStyle w:val="ListParagraph"/>
        <w:numPr>
          <w:ilvl w:val="0"/>
          <w:numId w:val="9"/>
        </w:numPr>
        <w:spacing w:after="0" w:line="240" w:lineRule="auto"/>
        <w:contextualSpacing w:val="0"/>
        <w:rPr>
          <w:rFonts w:cs="Arial"/>
          <w:sz w:val="20"/>
          <w:szCs w:val="20"/>
        </w:rPr>
      </w:pPr>
      <w:r w:rsidRPr="00C357C4">
        <w:rPr>
          <w:rFonts w:cs="Arial"/>
          <w:b/>
          <w:bCs/>
          <w:sz w:val="20"/>
          <w:szCs w:val="20"/>
        </w:rPr>
        <w:t>Instructor Permission</w:t>
      </w:r>
      <w:r w:rsidRPr="00C357C4">
        <w:rPr>
          <w:rFonts w:cs="Arial"/>
          <w:sz w:val="20"/>
          <w:szCs w:val="20"/>
        </w:rPr>
        <w:t xml:space="preserve"> –</w:t>
      </w:r>
      <w:r w:rsidR="006425EF">
        <w:rPr>
          <w:rFonts w:cs="Arial"/>
          <w:sz w:val="20"/>
          <w:szCs w:val="20"/>
        </w:rPr>
        <w:t xml:space="preserve"> teacher is overriding required course prerequisite</w:t>
      </w:r>
    </w:p>
    <w:p w:rsidR="00C96646" w:rsidRPr="00C357C4" w:rsidRDefault="006425EF" w:rsidP="00C96646">
      <w:pPr>
        <w:pStyle w:val="ListParagraph"/>
        <w:numPr>
          <w:ilvl w:val="0"/>
          <w:numId w:val="9"/>
        </w:numPr>
        <w:spacing w:after="0" w:line="240" w:lineRule="auto"/>
        <w:contextualSpacing w:val="0"/>
        <w:rPr>
          <w:rFonts w:cs="Arial"/>
          <w:sz w:val="20"/>
          <w:szCs w:val="20"/>
        </w:rPr>
      </w:pPr>
      <w:r>
        <w:rPr>
          <w:rFonts w:cs="Arial"/>
          <w:b/>
          <w:bCs/>
          <w:sz w:val="20"/>
          <w:szCs w:val="20"/>
        </w:rPr>
        <w:t>Course Prerequisite</w:t>
      </w:r>
      <w:r w:rsidR="00C96646" w:rsidRPr="00C357C4">
        <w:rPr>
          <w:rFonts w:cs="Arial"/>
          <w:b/>
          <w:bCs/>
          <w:sz w:val="20"/>
          <w:szCs w:val="20"/>
        </w:rPr>
        <w:t xml:space="preserve"> Not Met</w:t>
      </w:r>
      <w:r>
        <w:rPr>
          <w:rFonts w:cs="Arial"/>
          <w:sz w:val="20"/>
          <w:szCs w:val="20"/>
        </w:rPr>
        <w:t xml:space="preserve"> – student cannot register for course</w:t>
      </w:r>
    </w:p>
    <w:p w:rsidR="001B3356" w:rsidRPr="00475303" w:rsidRDefault="001B3356" w:rsidP="001B3356">
      <w:pPr>
        <w:spacing w:after="0"/>
        <w:rPr>
          <w:sz w:val="10"/>
          <w:szCs w:val="10"/>
        </w:rPr>
      </w:pPr>
    </w:p>
    <w:p w:rsidR="00475303" w:rsidRPr="00475303" w:rsidRDefault="00475303" w:rsidP="00475303">
      <w:pPr>
        <w:spacing w:after="0"/>
        <w:rPr>
          <w:rFonts w:cs="Arial"/>
          <w:sz w:val="20"/>
          <w:szCs w:val="20"/>
        </w:rPr>
      </w:pPr>
      <w:r w:rsidRPr="00475303">
        <w:rPr>
          <w:rFonts w:cs="Arial"/>
          <w:sz w:val="20"/>
          <w:szCs w:val="20"/>
        </w:rPr>
        <w:t>See reverse side of form for Methods to Satisfy Placement Requirements:</w:t>
      </w:r>
    </w:p>
    <w:p w:rsidR="00475303" w:rsidRPr="00475303" w:rsidRDefault="00475303" w:rsidP="001B3356">
      <w:pPr>
        <w:spacing w:after="0"/>
        <w:rPr>
          <w:sz w:val="10"/>
          <w:szCs w:val="10"/>
        </w:rPr>
      </w:pPr>
    </w:p>
    <w:tbl>
      <w:tblPr>
        <w:tblStyle w:val="TableGrid"/>
        <w:tblW w:w="10450" w:type="dxa"/>
        <w:jc w:val="center"/>
        <w:tblLayout w:type="fixed"/>
        <w:tblLook w:val="04A0" w:firstRow="1" w:lastRow="0" w:firstColumn="1" w:lastColumn="0" w:noHBand="0" w:noVBand="1"/>
      </w:tblPr>
      <w:tblGrid>
        <w:gridCol w:w="2118"/>
        <w:gridCol w:w="1865"/>
        <w:gridCol w:w="630"/>
        <w:gridCol w:w="990"/>
        <w:gridCol w:w="568"/>
        <w:gridCol w:w="1019"/>
        <w:gridCol w:w="1000"/>
        <w:gridCol w:w="994"/>
        <w:gridCol w:w="1266"/>
      </w:tblGrid>
      <w:tr w:rsidR="001E08A6" w:rsidTr="00D6572D">
        <w:trPr>
          <w:trHeight w:val="270"/>
          <w:jc w:val="center"/>
        </w:trPr>
        <w:tc>
          <w:tcPr>
            <w:tcW w:w="2118" w:type="dxa"/>
            <w:vMerge w:val="restart"/>
            <w:vAlign w:val="center"/>
          </w:tcPr>
          <w:p w:rsidR="001E08A6" w:rsidRDefault="001E08A6" w:rsidP="00814324">
            <w:pPr>
              <w:jc w:val="center"/>
            </w:pPr>
            <w:r>
              <w:t>Student</w:t>
            </w:r>
          </w:p>
          <w:p w:rsidR="001E08A6" w:rsidRPr="009F711A" w:rsidRDefault="001E08A6" w:rsidP="00814324">
            <w:pPr>
              <w:jc w:val="center"/>
              <w:rPr>
                <w:b/>
              </w:rPr>
            </w:pPr>
            <w:r w:rsidRPr="009F711A">
              <w:rPr>
                <w:b/>
              </w:rPr>
              <w:t>Last Name</w:t>
            </w:r>
          </w:p>
        </w:tc>
        <w:tc>
          <w:tcPr>
            <w:tcW w:w="1865" w:type="dxa"/>
            <w:vMerge w:val="restart"/>
            <w:vAlign w:val="center"/>
          </w:tcPr>
          <w:p w:rsidR="001E08A6" w:rsidRDefault="001E08A6" w:rsidP="00814324">
            <w:pPr>
              <w:jc w:val="center"/>
            </w:pPr>
            <w:r>
              <w:t>Student</w:t>
            </w:r>
          </w:p>
          <w:p w:rsidR="001E08A6" w:rsidRPr="009F711A" w:rsidRDefault="001E08A6" w:rsidP="00814324">
            <w:pPr>
              <w:jc w:val="center"/>
              <w:rPr>
                <w:b/>
              </w:rPr>
            </w:pPr>
            <w:r w:rsidRPr="009F711A">
              <w:rPr>
                <w:b/>
              </w:rPr>
              <w:t>First Name</w:t>
            </w:r>
          </w:p>
        </w:tc>
        <w:tc>
          <w:tcPr>
            <w:tcW w:w="1620" w:type="dxa"/>
            <w:gridSpan w:val="2"/>
            <w:vAlign w:val="center"/>
          </w:tcPr>
          <w:p w:rsidR="001E08A6" w:rsidRPr="00892A5F" w:rsidRDefault="001E08A6" w:rsidP="00814324">
            <w:pPr>
              <w:jc w:val="center"/>
            </w:pPr>
            <w:r w:rsidRPr="00892A5F">
              <w:t>Placement</w:t>
            </w:r>
          </w:p>
          <w:p w:rsidR="001E08A6" w:rsidRPr="009F711A" w:rsidRDefault="001E08A6" w:rsidP="00814324">
            <w:pPr>
              <w:jc w:val="center"/>
              <w:rPr>
                <w:b/>
              </w:rPr>
            </w:pPr>
            <w:r w:rsidRPr="009F711A">
              <w:rPr>
                <w:b/>
              </w:rPr>
              <w:t>English</w:t>
            </w:r>
          </w:p>
        </w:tc>
        <w:tc>
          <w:tcPr>
            <w:tcW w:w="1587" w:type="dxa"/>
            <w:gridSpan w:val="2"/>
            <w:vAlign w:val="center"/>
          </w:tcPr>
          <w:p w:rsidR="001E08A6" w:rsidRDefault="001E08A6" w:rsidP="00814324">
            <w:pPr>
              <w:jc w:val="center"/>
            </w:pPr>
            <w:r>
              <w:t>Placement</w:t>
            </w:r>
          </w:p>
          <w:p w:rsidR="001E08A6" w:rsidRPr="009F711A" w:rsidRDefault="001E08A6" w:rsidP="00814324">
            <w:pPr>
              <w:jc w:val="center"/>
              <w:rPr>
                <w:b/>
              </w:rPr>
            </w:pPr>
            <w:r w:rsidRPr="009F711A">
              <w:rPr>
                <w:b/>
              </w:rPr>
              <w:t>Math</w:t>
            </w:r>
          </w:p>
        </w:tc>
        <w:tc>
          <w:tcPr>
            <w:tcW w:w="1000" w:type="dxa"/>
            <w:vAlign w:val="center"/>
          </w:tcPr>
          <w:p w:rsidR="001E08A6" w:rsidRPr="00814324" w:rsidRDefault="001E08A6" w:rsidP="00814324">
            <w:pPr>
              <w:jc w:val="center"/>
              <w:rPr>
                <w:sz w:val="15"/>
                <w:szCs w:val="15"/>
              </w:rPr>
            </w:pPr>
            <w:r w:rsidRPr="001E08A6">
              <w:rPr>
                <w:b/>
                <w:sz w:val="15"/>
                <w:szCs w:val="15"/>
              </w:rPr>
              <w:t>Course</w:t>
            </w:r>
            <w:r w:rsidRPr="00814324">
              <w:rPr>
                <w:sz w:val="15"/>
                <w:szCs w:val="15"/>
              </w:rPr>
              <w:t xml:space="preserve"> </w:t>
            </w:r>
            <w:r w:rsidRPr="00814324">
              <w:rPr>
                <w:b/>
                <w:sz w:val="15"/>
                <w:szCs w:val="15"/>
              </w:rPr>
              <w:t>Prerequisite</w:t>
            </w:r>
          </w:p>
        </w:tc>
        <w:tc>
          <w:tcPr>
            <w:tcW w:w="994" w:type="dxa"/>
            <w:vMerge w:val="restart"/>
            <w:vAlign w:val="center"/>
          </w:tcPr>
          <w:p w:rsidR="001E08A6" w:rsidRPr="00BE1307" w:rsidRDefault="001E08A6" w:rsidP="001E08A6">
            <w:pPr>
              <w:jc w:val="center"/>
              <w:rPr>
                <w:b/>
                <w:sz w:val="15"/>
                <w:szCs w:val="15"/>
                <w:highlight w:val="black"/>
              </w:rPr>
            </w:pPr>
            <w:r w:rsidRPr="00BE1307">
              <w:rPr>
                <w:b/>
                <w:sz w:val="15"/>
                <w:szCs w:val="15"/>
                <w:highlight w:val="black"/>
              </w:rPr>
              <w:t>District Scholarship Funds?</w:t>
            </w:r>
          </w:p>
          <w:p w:rsidR="001E08A6" w:rsidRPr="00814324" w:rsidRDefault="001E08A6" w:rsidP="001E08A6">
            <w:pPr>
              <w:jc w:val="center"/>
              <w:rPr>
                <w:b/>
                <w:sz w:val="15"/>
                <w:szCs w:val="15"/>
              </w:rPr>
            </w:pPr>
            <w:r w:rsidRPr="00BE1307">
              <w:rPr>
                <w:b/>
                <w:sz w:val="15"/>
                <w:szCs w:val="15"/>
                <w:highlight w:val="black"/>
              </w:rPr>
              <w:t>Y/N</w:t>
            </w:r>
          </w:p>
        </w:tc>
        <w:tc>
          <w:tcPr>
            <w:tcW w:w="1266" w:type="dxa"/>
            <w:vMerge w:val="restart"/>
            <w:shd w:val="clear" w:color="auto" w:fill="E7E6E6" w:themeFill="background2"/>
            <w:vAlign w:val="center"/>
          </w:tcPr>
          <w:p w:rsidR="001E08A6" w:rsidRDefault="001E08A6" w:rsidP="001E08A6">
            <w:pPr>
              <w:jc w:val="center"/>
              <w:rPr>
                <w:b/>
                <w:sz w:val="18"/>
                <w:szCs w:val="18"/>
              </w:rPr>
            </w:pPr>
            <w:r>
              <w:rPr>
                <w:b/>
                <w:sz w:val="18"/>
                <w:szCs w:val="18"/>
              </w:rPr>
              <w:t>Entry Code</w:t>
            </w:r>
          </w:p>
          <w:p w:rsidR="001E08A6" w:rsidRPr="00603EFF" w:rsidRDefault="001E08A6" w:rsidP="001E08A6">
            <w:pPr>
              <w:jc w:val="center"/>
              <w:rPr>
                <w:sz w:val="18"/>
                <w:szCs w:val="18"/>
              </w:rPr>
            </w:pPr>
            <w:r>
              <w:rPr>
                <w:sz w:val="18"/>
                <w:szCs w:val="18"/>
              </w:rPr>
              <w:t>(Assigned by CHS Office)</w:t>
            </w:r>
          </w:p>
        </w:tc>
      </w:tr>
      <w:tr w:rsidR="001E08A6" w:rsidTr="00D6572D">
        <w:trPr>
          <w:trHeight w:val="270"/>
          <w:jc w:val="center"/>
        </w:trPr>
        <w:tc>
          <w:tcPr>
            <w:tcW w:w="2118" w:type="dxa"/>
            <w:vMerge/>
          </w:tcPr>
          <w:p w:rsidR="001E08A6" w:rsidRDefault="001E08A6" w:rsidP="009F711A"/>
        </w:tc>
        <w:tc>
          <w:tcPr>
            <w:tcW w:w="1865" w:type="dxa"/>
            <w:vMerge/>
          </w:tcPr>
          <w:p w:rsidR="001E08A6" w:rsidRDefault="001E08A6" w:rsidP="009F711A"/>
        </w:tc>
        <w:tc>
          <w:tcPr>
            <w:tcW w:w="630" w:type="dxa"/>
            <w:vAlign w:val="center"/>
          </w:tcPr>
          <w:p w:rsidR="001E08A6" w:rsidRPr="008C2246" w:rsidRDefault="001E08A6" w:rsidP="00814324">
            <w:pPr>
              <w:jc w:val="center"/>
              <w:rPr>
                <w:b/>
                <w:sz w:val="14"/>
                <w:szCs w:val="14"/>
              </w:rPr>
            </w:pPr>
            <w:r w:rsidRPr="008C2246">
              <w:rPr>
                <w:b/>
                <w:sz w:val="14"/>
                <w:szCs w:val="14"/>
              </w:rPr>
              <w:t>Scale</w:t>
            </w:r>
          </w:p>
          <w:p w:rsidR="001E08A6" w:rsidRPr="008C2246" w:rsidRDefault="001E08A6" w:rsidP="00814324">
            <w:pPr>
              <w:jc w:val="center"/>
              <w:rPr>
                <w:sz w:val="14"/>
                <w:szCs w:val="14"/>
              </w:rPr>
            </w:pPr>
            <w:r w:rsidRPr="008C2246">
              <w:rPr>
                <w:sz w:val="14"/>
                <w:szCs w:val="14"/>
              </w:rPr>
              <w:t>1, 2, 3</w:t>
            </w:r>
          </w:p>
        </w:tc>
        <w:tc>
          <w:tcPr>
            <w:tcW w:w="990" w:type="dxa"/>
            <w:vAlign w:val="center"/>
          </w:tcPr>
          <w:p w:rsidR="001E08A6" w:rsidRPr="008C2246" w:rsidRDefault="001E08A6" w:rsidP="00814324">
            <w:pPr>
              <w:jc w:val="center"/>
              <w:rPr>
                <w:sz w:val="14"/>
                <w:szCs w:val="14"/>
              </w:rPr>
            </w:pPr>
            <w:r w:rsidRPr="008C2246">
              <w:rPr>
                <w:b/>
                <w:sz w:val="14"/>
                <w:szCs w:val="14"/>
              </w:rPr>
              <w:t>Method</w:t>
            </w:r>
            <w:r w:rsidRPr="008C2246">
              <w:rPr>
                <w:sz w:val="14"/>
                <w:szCs w:val="14"/>
              </w:rPr>
              <w:t>: SBA = 3, 4, GPA = 3.0, etc.</w:t>
            </w:r>
          </w:p>
        </w:tc>
        <w:tc>
          <w:tcPr>
            <w:tcW w:w="568" w:type="dxa"/>
            <w:vAlign w:val="center"/>
          </w:tcPr>
          <w:p w:rsidR="001E08A6" w:rsidRPr="008C2246" w:rsidRDefault="001E08A6" w:rsidP="00814324">
            <w:pPr>
              <w:jc w:val="center"/>
              <w:rPr>
                <w:sz w:val="14"/>
                <w:szCs w:val="14"/>
              </w:rPr>
            </w:pPr>
            <w:r w:rsidRPr="008C2246">
              <w:rPr>
                <w:sz w:val="14"/>
                <w:szCs w:val="14"/>
              </w:rPr>
              <w:t>Scale</w:t>
            </w:r>
          </w:p>
          <w:p w:rsidR="001E08A6" w:rsidRPr="008C2246" w:rsidRDefault="001E08A6" w:rsidP="00814324">
            <w:pPr>
              <w:jc w:val="center"/>
              <w:rPr>
                <w:sz w:val="14"/>
                <w:szCs w:val="14"/>
              </w:rPr>
            </w:pPr>
            <w:r w:rsidRPr="008C2246">
              <w:rPr>
                <w:sz w:val="14"/>
                <w:szCs w:val="14"/>
              </w:rPr>
              <w:t>1, 2, 3</w:t>
            </w:r>
          </w:p>
        </w:tc>
        <w:tc>
          <w:tcPr>
            <w:tcW w:w="1019" w:type="dxa"/>
            <w:vAlign w:val="center"/>
          </w:tcPr>
          <w:p w:rsidR="001E08A6" w:rsidRPr="008C2246" w:rsidRDefault="001E08A6" w:rsidP="00814324">
            <w:pPr>
              <w:jc w:val="center"/>
              <w:rPr>
                <w:sz w:val="14"/>
                <w:szCs w:val="14"/>
              </w:rPr>
            </w:pPr>
            <w:r w:rsidRPr="008C2246">
              <w:rPr>
                <w:sz w:val="14"/>
                <w:szCs w:val="14"/>
              </w:rPr>
              <w:t>Method: SBA = 3, 4, GPA = 3.0, etc.</w:t>
            </w:r>
          </w:p>
        </w:tc>
        <w:tc>
          <w:tcPr>
            <w:tcW w:w="1000" w:type="dxa"/>
            <w:vAlign w:val="center"/>
          </w:tcPr>
          <w:p w:rsidR="001E08A6" w:rsidRPr="00603EFF" w:rsidRDefault="001E08A6" w:rsidP="00814324">
            <w:pPr>
              <w:jc w:val="center"/>
              <w:rPr>
                <w:sz w:val="14"/>
                <w:szCs w:val="14"/>
              </w:rPr>
            </w:pPr>
            <w:r w:rsidRPr="00603EFF">
              <w:rPr>
                <w:sz w:val="14"/>
                <w:szCs w:val="14"/>
              </w:rPr>
              <w:t>Scale</w:t>
            </w:r>
          </w:p>
          <w:p w:rsidR="001E08A6" w:rsidRPr="00603EFF" w:rsidRDefault="001E08A6" w:rsidP="00814324">
            <w:pPr>
              <w:jc w:val="center"/>
              <w:rPr>
                <w:sz w:val="14"/>
                <w:szCs w:val="14"/>
              </w:rPr>
            </w:pPr>
            <w:r w:rsidRPr="00603EFF">
              <w:rPr>
                <w:sz w:val="14"/>
                <w:szCs w:val="14"/>
              </w:rPr>
              <w:t>N/A, 1, 2, 3</w:t>
            </w:r>
          </w:p>
        </w:tc>
        <w:tc>
          <w:tcPr>
            <w:tcW w:w="994" w:type="dxa"/>
            <w:vMerge/>
          </w:tcPr>
          <w:p w:rsidR="001E08A6" w:rsidRPr="008C2246" w:rsidRDefault="001E08A6" w:rsidP="009F711A">
            <w:pPr>
              <w:jc w:val="center"/>
              <w:rPr>
                <w:sz w:val="16"/>
                <w:szCs w:val="16"/>
              </w:rPr>
            </w:pPr>
          </w:p>
        </w:tc>
        <w:tc>
          <w:tcPr>
            <w:tcW w:w="1266" w:type="dxa"/>
            <w:vMerge/>
            <w:shd w:val="clear" w:color="auto" w:fill="E7E6E6" w:themeFill="background2"/>
          </w:tcPr>
          <w:p w:rsidR="001E08A6" w:rsidRPr="008C2246" w:rsidRDefault="001E08A6" w:rsidP="009F711A">
            <w:pPr>
              <w:jc w:val="center"/>
              <w:rPr>
                <w:sz w:val="16"/>
                <w:szCs w:val="16"/>
              </w:rPr>
            </w:pPr>
          </w:p>
        </w:tc>
      </w:tr>
      <w:tr w:rsidR="001E08A6" w:rsidTr="00D6572D">
        <w:trPr>
          <w:jc w:val="center"/>
        </w:trPr>
        <w:tc>
          <w:tcPr>
            <w:tcW w:w="2118" w:type="dxa"/>
          </w:tcPr>
          <w:p w:rsidR="00603EFF" w:rsidRDefault="00603EFF" w:rsidP="00DE663B"/>
        </w:tc>
        <w:tc>
          <w:tcPr>
            <w:tcW w:w="1865" w:type="dxa"/>
          </w:tcPr>
          <w:p w:rsidR="00603EFF" w:rsidRDefault="00603EFF" w:rsidP="00DE663B"/>
        </w:tc>
        <w:tc>
          <w:tcPr>
            <w:tcW w:w="630" w:type="dxa"/>
          </w:tcPr>
          <w:p w:rsidR="00603EFF" w:rsidRDefault="00603EFF" w:rsidP="00DE663B"/>
        </w:tc>
        <w:tc>
          <w:tcPr>
            <w:tcW w:w="990" w:type="dxa"/>
          </w:tcPr>
          <w:p w:rsidR="00603EFF" w:rsidRDefault="00603EFF" w:rsidP="00DE663B"/>
        </w:tc>
        <w:tc>
          <w:tcPr>
            <w:tcW w:w="568" w:type="dxa"/>
          </w:tcPr>
          <w:p w:rsidR="00603EFF" w:rsidRDefault="00603EFF" w:rsidP="00DE663B"/>
        </w:tc>
        <w:tc>
          <w:tcPr>
            <w:tcW w:w="1019" w:type="dxa"/>
          </w:tcPr>
          <w:p w:rsidR="00603EFF" w:rsidRDefault="00603EFF" w:rsidP="00DE663B"/>
        </w:tc>
        <w:tc>
          <w:tcPr>
            <w:tcW w:w="1000" w:type="dxa"/>
          </w:tcPr>
          <w:p w:rsidR="00603EFF" w:rsidRDefault="00603EFF" w:rsidP="00DE663B"/>
        </w:tc>
        <w:tc>
          <w:tcPr>
            <w:tcW w:w="994" w:type="dxa"/>
          </w:tcPr>
          <w:p w:rsidR="00603EFF" w:rsidRDefault="00603EFF" w:rsidP="00DE663B"/>
        </w:tc>
        <w:tc>
          <w:tcPr>
            <w:tcW w:w="1266" w:type="dxa"/>
            <w:shd w:val="clear" w:color="auto" w:fill="E7E6E6" w:themeFill="background2"/>
          </w:tcPr>
          <w:p w:rsidR="00603EFF" w:rsidRDefault="00603EFF" w:rsidP="00DE663B"/>
        </w:tc>
      </w:tr>
      <w:tr w:rsidR="001E08A6" w:rsidTr="00D6572D">
        <w:trPr>
          <w:jc w:val="center"/>
        </w:trPr>
        <w:tc>
          <w:tcPr>
            <w:tcW w:w="2118" w:type="dxa"/>
          </w:tcPr>
          <w:p w:rsidR="00603EFF" w:rsidRDefault="00603EFF" w:rsidP="00DE663B"/>
        </w:tc>
        <w:tc>
          <w:tcPr>
            <w:tcW w:w="1865" w:type="dxa"/>
          </w:tcPr>
          <w:p w:rsidR="00603EFF" w:rsidRDefault="00603EFF" w:rsidP="00DE663B"/>
        </w:tc>
        <w:tc>
          <w:tcPr>
            <w:tcW w:w="630" w:type="dxa"/>
          </w:tcPr>
          <w:p w:rsidR="00603EFF" w:rsidRDefault="00603EFF" w:rsidP="00DE663B"/>
        </w:tc>
        <w:tc>
          <w:tcPr>
            <w:tcW w:w="990" w:type="dxa"/>
          </w:tcPr>
          <w:p w:rsidR="00603EFF" w:rsidRDefault="00603EFF" w:rsidP="00DE663B"/>
        </w:tc>
        <w:tc>
          <w:tcPr>
            <w:tcW w:w="568" w:type="dxa"/>
          </w:tcPr>
          <w:p w:rsidR="00603EFF" w:rsidRDefault="00603EFF" w:rsidP="00DE663B"/>
        </w:tc>
        <w:tc>
          <w:tcPr>
            <w:tcW w:w="1019" w:type="dxa"/>
          </w:tcPr>
          <w:p w:rsidR="00603EFF" w:rsidRDefault="00603EFF" w:rsidP="00DE663B"/>
        </w:tc>
        <w:tc>
          <w:tcPr>
            <w:tcW w:w="1000" w:type="dxa"/>
          </w:tcPr>
          <w:p w:rsidR="00603EFF" w:rsidRDefault="00603EFF" w:rsidP="00DE663B"/>
        </w:tc>
        <w:tc>
          <w:tcPr>
            <w:tcW w:w="994" w:type="dxa"/>
          </w:tcPr>
          <w:p w:rsidR="00603EFF" w:rsidRDefault="00603EFF" w:rsidP="00DE663B"/>
        </w:tc>
        <w:tc>
          <w:tcPr>
            <w:tcW w:w="1266" w:type="dxa"/>
            <w:shd w:val="clear" w:color="auto" w:fill="E7E6E6" w:themeFill="background2"/>
          </w:tcPr>
          <w:p w:rsidR="00603EFF" w:rsidRDefault="00603EFF" w:rsidP="00DE663B"/>
        </w:tc>
      </w:tr>
      <w:tr w:rsidR="001E08A6" w:rsidTr="00D6572D">
        <w:trPr>
          <w:jc w:val="center"/>
        </w:trPr>
        <w:tc>
          <w:tcPr>
            <w:tcW w:w="2118" w:type="dxa"/>
          </w:tcPr>
          <w:p w:rsidR="00603EFF" w:rsidRDefault="00603EFF" w:rsidP="00DE663B"/>
        </w:tc>
        <w:tc>
          <w:tcPr>
            <w:tcW w:w="1865" w:type="dxa"/>
          </w:tcPr>
          <w:p w:rsidR="00603EFF" w:rsidRDefault="00603EFF" w:rsidP="00DE663B"/>
        </w:tc>
        <w:tc>
          <w:tcPr>
            <w:tcW w:w="630" w:type="dxa"/>
          </w:tcPr>
          <w:p w:rsidR="00603EFF" w:rsidRDefault="00603EFF" w:rsidP="00DE663B"/>
        </w:tc>
        <w:tc>
          <w:tcPr>
            <w:tcW w:w="990" w:type="dxa"/>
          </w:tcPr>
          <w:p w:rsidR="00603EFF" w:rsidRDefault="00603EFF" w:rsidP="00DE663B"/>
        </w:tc>
        <w:tc>
          <w:tcPr>
            <w:tcW w:w="568" w:type="dxa"/>
          </w:tcPr>
          <w:p w:rsidR="00603EFF" w:rsidRDefault="00603EFF" w:rsidP="00DE663B"/>
        </w:tc>
        <w:tc>
          <w:tcPr>
            <w:tcW w:w="1019" w:type="dxa"/>
          </w:tcPr>
          <w:p w:rsidR="00603EFF" w:rsidRDefault="00603EFF" w:rsidP="00DE663B"/>
        </w:tc>
        <w:tc>
          <w:tcPr>
            <w:tcW w:w="1000" w:type="dxa"/>
          </w:tcPr>
          <w:p w:rsidR="00603EFF" w:rsidRDefault="00603EFF" w:rsidP="00DE663B"/>
        </w:tc>
        <w:tc>
          <w:tcPr>
            <w:tcW w:w="994" w:type="dxa"/>
          </w:tcPr>
          <w:p w:rsidR="00603EFF" w:rsidRDefault="00603EFF" w:rsidP="00DE663B"/>
        </w:tc>
        <w:tc>
          <w:tcPr>
            <w:tcW w:w="1266" w:type="dxa"/>
            <w:shd w:val="clear" w:color="auto" w:fill="E7E6E6" w:themeFill="background2"/>
          </w:tcPr>
          <w:p w:rsidR="00603EFF" w:rsidRDefault="00603EFF" w:rsidP="00DE663B"/>
        </w:tc>
      </w:tr>
      <w:tr w:rsidR="001E08A6" w:rsidTr="00D6572D">
        <w:trPr>
          <w:jc w:val="center"/>
        </w:trPr>
        <w:tc>
          <w:tcPr>
            <w:tcW w:w="2118" w:type="dxa"/>
          </w:tcPr>
          <w:p w:rsidR="00603EFF" w:rsidRDefault="00603EFF" w:rsidP="00DE663B"/>
        </w:tc>
        <w:tc>
          <w:tcPr>
            <w:tcW w:w="1865" w:type="dxa"/>
          </w:tcPr>
          <w:p w:rsidR="00603EFF" w:rsidRDefault="00603EFF" w:rsidP="00DE663B"/>
        </w:tc>
        <w:tc>
          <w:tcPr>
            <w:tcW w:w="630" w:type="dxa"/>
          </w:tcPr>
          <w:p w:rsidR="00603EFF" w:rsidRDefault="00603EFF" w:rsidP="00DE663B"/>
        </w:tc>
        <w:tc>
          <w:tcPr>
            <w:tcW w:w="990" w:type="dxa"/>
          </w:tcPr>
          <w:p w:rsidR="00603EFF" w:rsidRDefault="00603EFF" w:rsidP="00DE663B"/>
        </w:tc>
        <w:tc>
          <w:tcPr>
            <w:tcW w:w="568" w:type="dxa"/>
          </w:tcPr>
          <w:p w:rsidR="00603EFF" w:rsidRDefault="00603EFF" w:rsidP="00DE663B"/>
        </w:tc>
        <w:tc>
          <w:tcPr>
            <w:tcW w:w="1019" w:type="dxa"/>
          </w:tcPr>
          <w:p w:rsidR="00603EFF" w:rsidRDefault="00603EFF" w:rsidP="00DE663B"/>
        </w:tc>
        <w:tc>
          <w:tcPr>
            <w:tcW w:w="1000" w:type="dxa"/>
          </w:tcPr>
          <w:p w:rsidR="00603EFF" w:rsidRDefault="00603EFF" w:rsidP="00DE663B"/>
        </w:tc>
        <w:tc>
          <w:tcPr>
            <w:tcW w:w="994" w:type="dxa"/>
          </w:tcPr>
          <w:p w:rsidR="00603EFF" w:rsidRDefault="00603EFF" w:rsidP="00DE663B"/>
        </w:tc>
        <w:tc>
          <w:tcPr>
            <w:tcW w:w="1266" w:type="dxa"/>
            <w:shd w:val="clear" w:color="auto" w:fill="E7E6E6" w:themeFill="background2"/>
          </w:tcPr>
          <w:p w:rsidR="00603EFF" w:rsidRDefault="00603EFF" w:rsidP="00DE663B"/>
        </w:tc>
      </w:tr>
      <w:tr w:rsidR="001E08A6" w:rsidTr="00D6572D">
        <w:trPr>
          <w:jc w:val="center"/>
        </w:trPr>
        <w:tc>
          <w:tcPr>
            <w:tcW w:w="2118" w:type="dxa"/>
          </w:tcPr>
          <w:p w:rsidR="00603EFF" w:rsidRDefault="00603EFF" w:rsidP="00DE663B"/>
        </w:tc>
        <w:tc>
          <w:tcPr>
            <w:tcW w:w="1865" w:type="dxa"/>
          </w:tcPr>
          <w:p w:rsidR="00603EFF" w:rsidRDefault="00603EFF" w:rsidP="00DE663B"/>
        </w:tc>
        <w:tc>
          <w:tcPr>
            <w:tcW w:w="630" w:type="dxa"/>
          </w:tcPr>
          <w:p w:rsidR="00603EFF" w:rsidRDefault="00603EFF" w:rsidP="00DE663B"/>
        </w:tc>
        <w:tc>
          <w:tcPr>
            <w:tcW w:w="990" w:type="dxa"/>
          </w:tcPr>
          <w:p w:rsidR="00603EFF" w:rsidRDefault="00603EFF" w:rsidP="00DE663B"/>
        </w:tc>
        <w:tc>
          <w:tcPr>
            <w:tcW w:w="568" w:type="dxa"/>
          </w:tcPr>
          <w:p w:rsidR="00603EFF" w:rsidRDefault="00603EFF" w:rsidP="00DE663B"/>
        </w:tc>
        <w:tc>
          <w:tcPr>
            <w:tcW w:w="1019" w:type="dxa"/>
          </w:tcPr>
          <w:p w:rsidR="00603EFF" w:rsidRDefault="00603EFF" w:rsidP="00DE663B"/>
        </w:tc>
        <w:tc>
          <w:tcPr>
            <w:tcW w:w="1000" w:type="dxa"/>
          </w:tcPr>
          <w:p w:rsidR="00603EFF" w:rsidRDefault="00603EFF" w:rsidP="00DE663B"/>
        </w:tc>
        <w:tc>
          <w:tcPr>
            <w:tcW w:w="994" w:type="dxa"/>
          </w:tcPr>
          <w:p w:rsidR="00603EFF" w:rsidRDefault="00603EFF" w:rsidP="00DE663B"/>
        </w:tc>
        <w:tc>
          <w:tcPr>
            <w:tcW w:w="1266" w:type="dxa"/>
            <w:shd w:val="clear" w:color="auto" w:fill="E7E6E6" w:themeFill="background2"/>
          </w:tcPr>
          <w:p w:rsidR="00603EFF" w:rsidRDefault="00603EFF" w:rsidP="00DE663B"/>
        </w:tc>
      </w:tr>
      <w:tr w:rsidR="001E08A6" w:rsidTr="00D6572D">
        <w:trPr>
          <w:jc w:val="center"/>
        </w:trPr>
        <w:tc>
          <w:tcPr>
            <w:tcW w:w="2118" w:type="dxa"/>
          </w:tcPr>
          <w:p w:rsidR="00603EFF" w:rsidRDefault="00603EFF" w:rsidP="00DE663B"/>
        </w:tc>
        <w:tc>
          <w:tcPr>
            <w:tcW w:w="1865" w:type="dxa"/>
          </w:tcPr>
          <w:p w:rsidR="00603EFF" w:rsidRDefault="00603EFF" w:rsidP="00DE663B"/>
        </w:tc>
        <w:tc>
          <w:tcPr>
            <w:tcW w:w="630" w:type="dxa"/>
          </w:tcPr>
          <w:p w:rsidR="00603EFF" w:rsidRDefault="00603EFF" w:rsidP="00DE663B"/>
        </w:tc>
        <w:tc>
          <w:tcPr>
            <w:tcW w:w="990" w:type="dxa"/>
          </w:tcPr>
          <w:p w:rsidR="00603EFF" w:rsidRDefault="00603EFF" w:rsidP="00DE663B"/>
        </w:tc>
        <w:tc>
          <w:tcPr>
            <w:tcW w:w="568" w:type="dxa"/>
          </w:tcPr>
          <w:p w:rsidR="00603EFF" w:rsidRDefault="00603EFF" w:rsidP="00DE663B"/>
        </w:tc>
        <w:tc>
          <w:tcPr>
            <w:tcW w:w="1019" w:type="dxa"/>
          </w:tcPr>
          <w:p w:rsidR="00603EFF" w:rsidRDefault="00603EFF" w:rsidP="00DE663B"/>
        </w:tc>
        <w:tc>
          <w:tcPr>
            <w:tcW w:w="1000" w:type="dxa"/>
          </w:tcPr>
          <w:p w:rsidR="00603EFF" w:rsidRDefault="00603EFF" w:rsidP="00DE663B"/>
        </w:tc>
        <w:tc>
          <w:tcPr>
            <w:tcW w:w="994" w:type="dxa"/>
          </w:tcPr>
          <w:p w:rsidR="00603EFF" w:rsidRDefault="00603EFF" w:rsidP="00DE663B"/>
        </w:tc>
        <w:tc>
          <w:tcPr>
            <w:tcW w:w="1266" w:type="dxa"/>
            <w:shd w:val="clear" w:color="auto" w:fill="E7E6E6" w:themeFill="background2"/>
          </w:tcPr>
          <w:p w:rsidR="00603EFF" w:rsidRDefault="00603EFF" w:rsidP="00DE663B"/>
        </w:tc>
      </w:tr>
      <w:tr w:rsidR="001E08A6" w:rsidTr="00D6572D">
        <w:trPr>
          <w:jc w:val="center"/>
        </w:trPr>
        <w:tc>
          <w:tcPr>
            <w:tcW w:w="2118" w:type="dxa"/>
          </w:tcPr>
          <w:p w:rsidR="00603EFF" w:rsidRDefault="00603EFF" w:rsidP="00DE663B"/>
        </w:tc>
        <w:tc>
          <w:tcPr>
            <w:tcW w:w="1865" w:type="dxa"/>
          </w:tcPr>
          <w:p w:rsidR="00603EFF" w:rsidRDefault="00603EFF" w:rsidP="00DE663B"/>
        </w:tc>
        <w:tc>
          <w:tcPr>
            <w:tcW w:w="630" w:type="dxa"/>
          </w:tcPr>
          <w:p w:rsidR="00603EFF" w:rsidRDefault="00603EFF" w:rsidP="00DE663B"/>
        </w:tc>
        <w:tc>
          <w:tcPr>
            <w:tcW w:w="990" w:type="dxa"/>
          </w:tcPr>
          <w:p w:rsidR="00603EFF" w:rsidRDefault="00603EFF" w:rsidP="00DE663B"/>
        </w:tc>
        <w:tc>
          <w:tcPr>
            <w:tcW w:w="568" w:type="dxa"/>
          </w:tcPr>
          <w:p w:rsidR="00603EFF" w:rsidRDefault="00603EFF" w:rsidP="00DE663B"/>
        </w:tc>
        <w:tc>
          <w:tcPr>
            <w:tcW w:w="1019" w:type="dxa"/>
          </w:tcPr>
          <w:p w:rsidR="00603EFF" w:rsidRDefault="00603EFF" w:rsidP="00DE663B"/>
        </w:tc>
        <w:tc>
          <w:tcPr>
            <w:tcW w:w="1000" w:type="dxa"/>
          </w:tcPr>
          <w:p w:rsidR="00603EFF" w:rsidRDefault="00603EFF" w:rsidP="00DE663B"/>
        </w:tc>
        <w:tc>
          <w:tcPr>
            <w:tcW w:w="994" w:type="dxa"/>
          </w:tcPr>
          <w:p w:rsidR="00603EFF" w:rsidRDefault="00603EFF" w:rsidP="00DE663B"/>
        </w:tc>
        <w:tc>
          <w:tcPr>
            <w:tcW w:w="1266" w:type="dxa"/>
            <w:shd w:val="clear" w:color="auto" w:fill="E7E6E6" w:themeFill="background2"/>
          </w:tcPr>
          <w:p w:rsidR="00603EFF" w:rsidRDefault="00603EFF" w:rsidP="00DE663B"/>
        </w:tc>
      </w:tr>
      <w:tr w:rsidR="00475303" w:rsidTr="00D6572D">
        <w:trPr>
          <w:jc w:val="center"/>
        </w:trPr>
        <w:tc>
          <w:tcPr>
            <w:tcW w:w="2118" w:type="dxa"/>
          </w:tcPr>
          <w:p w:rsidR="00475303" w:rsidRDefault="00475303" w:rsidP="00DE663B"/>
        </w:tc>
        <w:tc>
          <w:tcPr>
            <w:tcW w:w="1865" w:type="dxa"/>
          </w:tcPr>
          <w:p w:rsidR="00475303" w:rsidRDefault="00475303" w:rsidP="00DE663B"/>
        </w:tc>
        <w:tc>
          <w:tcPr>
            <w:tcW w:w="630" w:type="dxa"/>
          </w:tcPr>
          <w:p w:rsidR="00475303" w:rsidRDefault="00475303" w:rsidP="00DE663B"/>
        </w:tc>
        <w:tc>
          <w:tcPr>
            <w:tcW w:w="990" w:type="dxa"/>
          </w:tcPr>
          <w:p w:rsidR="00475303" w:rsidRDefault="00475303" w:rsidP="00DE663B"/>
        </w:tc>
        <w:tc>
          <w:tcPr>
            <w:tcW w:w="568" w:type="dxa"/>
          </w:tcPr>
          <w:p w:rsidR="00475303" w:rsidRDefault="00475303" w:rsidP="00DE663B"/>
        </w:tc>
        <w:tc>
          <w:tcPr>
            <w:tcW w:w="1019" w:type="dxa"/>
          </w:tcPr>
          <w:p w:rsidR="00475303" w:rsidRDefault="00475303" w:rsidP="00DE663B"/>
        </w:tc>
        <w:tc>
          <w:tcPr>
            <w:tcW w:w="1000" w:type="dxa"/>
          </w:tcPr>
          <w:p w:rsidR="00475303" w:rsidRDefault="00475303" w:rsidP="00DE663B"/>
        </w:tc>
        <w:tc>
          <w:tcPr>
            <w:tcW w:w="994" w:type="dxa"/>
          </w:tcPr>
          <w:p w:rsidR="00475303" w:rsidRDefault="00475303" w:rsidP="00DE663B"/>
        </w:tc>
        <w:tc>
          <w:tcPr>
            <w:tcW w:w="1266" w:type="dxa"/>
            <w:shd w:val="clear" w:color="auto" w:fill="E7E6E6" w:themeFill="background2"/>
          </w:tcPr>
          <w:p w:rsidR="00475303" w:rsidRDefault="00475303" w:rsidP="00DE663B"/>
        </w:tc>
      </w:tr>
      <w:tr w:rsidR="00475303" w:rsidTr="00D6572D">
        <w:trPr>
          <w:jc w:val="center"/>
        </w:trPr>
        <w:tc>
          <w:tcPr>
            <w:tcW w:w="2118" w:type="dxa"/>
          </w:tcPr>
          <w:p w:rsidR="00475303" w:rsidRDefault="00475303" w:rsidP="00DE663B"/>
        </w:tc>
        <w:tc>
          <w:tcPr>
            <w:tcW w:w="1865" w:type="dxa"/>
          </w:tcPr>
          <w:p w:rsidR="00475303" w:rsidRDefault="00475303" w:rsidP="00DE663B"/>
        </w:tc>
        <w:tc>
          <w:tcPr>
            <w:tcW w:w="630" w:type="dxa"/>
          </w:tcPr>
          <w:p w:rsidR="00475303" w:rsidRDefault="00475303" w:rsidP="00DE663B"/>
        </w:tc>
        <w:tc>
          <w:tcPr>
            <w:tcW w:w="990" w:type="dxa"/>
          </w:tcPr>
          <w:p w:rsidR="00475303" w:rsidRDefault="00475303" w:rsidP="00DE663B"/>
        </w:tc>
        <w:tc>
          <w:tcPr>
            <w:tcW w:w="568" w:type="dxa"/>
          </w:tcPr>
          <w:p w:rsidR="00475303" w:rsidRDefault="00475303" w:rsidP="00DE663B"/>
        </w:tc>
        <w:tc>
          <w:tcPr>
            <w:tcW w:w="1019" w:type="dxa"/>
          </w:tcPr>
          <w:p w:rsidR="00475303" w:rsidRDefault="00475303" w:rsidP="00DE663B"/>
        </w:tc>
        <w:tc>
          <w:tcPr>
            <w:tcW w:w="1000" w:type="dxa"/>
          </w:tcPr>
          <w:p w:rsidR="00475303" w:rsidRDefault="00475303" w:rsidP="00DE663B"/>
        </w:tc>
        <w:tc>
          <w:tcPr>
            <w:tcW w:w="994" w:type="dxa"/>
          </w:tcPr>
          <w:p w:rsidR="00475303" w:rsidRDefault="00475303" w:rsidP="00DE663B"/>
        </w:tc>
        <w:tc>
          <w:tcPr>
            <w:tcW w:w="1266" w:type="dxa"/>
            <w:shd w:val="clear" w:color="auto" w:fill="E7E6E6" w:themeFill="background2"/>
          </w:tcPr>
          <w:p w:rsidR="00475303" w:rsidRDefault="00475303" w:rsidP="00DE663B"/>
        </w:tc>
      </w:tr>
      <w:tr w:rsidR="00475303" w:rsidTr="00D6572D">
        <w:trPr>
          <w:jc w:val="center"/>
        </w:trPr>
        <w:tc>
          <w:tcPr>
            <w:tcW w:w="2118" w:type="dxa"/>
          </w:tcPr>
          <w:p w:rsidR="00475303" w:rsidRDefault="00475303" w:rsidP="00DE663B"/>
        </w:tc>
        <w:tc>
          <w:tcPr>
            <w:tcW w:w="1865" w:type="dxa"/>
          </w:tcPr>
          <w:p w:rsidR="00475303" w:rsidRDefault="00475303" w:rsidP="00DE663B"/>
        </w:tc>
        <w:tc>
          <w:tcPr>
            <w:tcW w:w="630" w:type="dxa"/>
          </w:tcPr>
          <w:p w:rsidR="00475303" w:rsidRDefault="00475303" w:rsidP="00DE663B"/>
        </w:tc>
        <w:tc>
          <w:tcPr>
            <w:tcW w:w="990" w:type="dxa"/>
          </w:tcPr>
          <w:p w:rsidR="00475303" w:rsidRDefault="00475303" w:rsidP="00DE663B"/>
        </w:tc>
        <w:tc>
          <w:tcPr>
            <w:tcW w:w="568" w:type="dxa"/>
          </w:tcPr>
          <w:p w:rsidR="00475303" w:rsidRDefault="00475303" w:rsidP="00DE663B"/>
        </w:tc>
        <w:tc>
          <w:tcPr>
            <w:tcW w:w="1019" w:type="dxa"/>
          </w:tcPr>
          <w:p w:rsidR="00475303" w:rsidRDefault="00475303" w:rsidP="00DE663B"/>
        </w:tc>
        <w:tc>
          <w:tcPr>
            <w:tcW w:w="1000" w:type="dxa"/>
          </w:tcPr>
          <w:p w:rsidR="00475303" w:rsidRDefault="00475303" w:rsidP="00DE663B"/>
        </w:tc>
        <w:tc>
          <w:tcPr>
            <w:tcW w:w="994" w:type="dxa"/>
          </w:tcPr>
          <w:p w:rsidR="00475303" w:rsidRDefault="00475303" w:rsidP="00DE663B"/>
        </w:tc>
        <w:tc>
          <w:tcPr>
            <w:tcW w:w="1266" w:type="dxa"/>
            <w:shd w:val="clear" w:color="auto" w:fill="E7E6E6" w:themeFill="background2"/>
          </w:tcPr>
          <w:p w:rsidR="00475303" w:rsidRDefault="00475303" w:rsidP="00DE663B"/>
        </w:tc>
      </w:tr>
      <w:tr w:rsidR="00475303" w:rsidTr="00D6572D">
        <w:trPr>
          <w:jc w:val="center"/>
        </w:trPr>
        <w:tc>
          <w:tcPr>
            <w:tcW w:w="2118" w:type="dxa"/>
          </w:tcPr>
          <w:p w:rsidR="00475303" w:rsidRDefault="00475303" w:rsidP="00DE663B"/>
        </w:tc>
        <w:tc>
          <w:tcPr>
            <w:tcW w:w="1865" w:type="dxa"/>
          </w:tcPr>
          <w:p w:rsidR="00475303" w:rsidRDefault="00475303" w:rsidP="00DE663B"/>
        </w:tc>
        <w:tc>
          <w:tcPr>
            <w:tcW w:w="630" w:type="dxa"/>
          </w:tcPr>
          <w:p w:rsidR="00475303" w:rsidRDefault="00475303" w:rsidP="00DE663B"/>
        </w:tc>
        <w:tc>
          <w:tcPr>
            <w:tcW w:w="990" w:type="dxa"/>
          </w:tcPr>
          <w:p w:rsidR="00475303" w:rsidRDefault="00475303" w:rsidP="00DE663B"/>
        </w:tc>
        <w:tc>
          <w:tcPr>
            <w:tcW w:w="568" w:type="dxa"/>
          </w:tcPr>
          <w:p w:rsidR="00475303" w:rsidRDefault="00475303" w:rsidP="00DE663B"/>
        </w:tc>
        <w:tc>
          <w:tcPr>
            <w:tcW w:w="1019" w:type="dxa"/>
          </w:tcPr>
          <w:p w:rsidR="00475303" w:rsidRDefault="00475303" w:rsidP="00DE663B"/>
        </w:tc>
        <w:tc>
          <w:tcPr>
            <w:tcW w:w="1000" w:type="dxa"/>
          </w:tcPr>
          <w:p w:rsidR="00475303" w:rsidRDefault="00475303" w:rsidP="00DE663B"/>
        </w:tc>
        <w:tc>
          <w:tcPr>
            <w:tcW w:w="994" w:type="dxa"/>
          </w:tcPr>
          <w:p w:rsidR="00475303" w:rsidRDefault="00475303" w:rsidP="00DE663B"/>
        </w:tc>
        <w:tc>
          <w:tcPr>
            <w:tcW w:w="1266" w:type="dxa"/>
            <w:shd w:val="clear" w:color="auto" w:fill="E7E6E6" w:themeFill="background2"/>
          </w:tcPr>
          <w:p w:rsidR="00475303" w:rsidRDefault="00475303" w:rsidP="00DE663B"/>
        </w:tc>
      </w:tr>
      <w:tr w:rsidR="00475303" w:rsidTr="00D6572D">
        <w:trPr>
          <w:jc w:val="center"/>
        </w:trPr>
        <w:tc>
          <w:tcPr>
            <w:tcW w:w="2118" w:type="dxa"/>
          </w:tcPr>
          <w:p w:rsidR="00475303" w:rsidRDefault="00475303" w:rsidP="00DE663B"/>
        </w:tc>
        <w:tc>
          <w:tcPr>
            <w:tcW w:w="1865" w:type="dxa"/>
          </w:tcPr>
          <w:p w:rsidR="00475303" w:rsidRDefault="00475303" w:rsidP="00DE663B"/>
        </w:tc>
        <w:tc>
          <w:tcPr>
            <w:tcW w:w="630" w:type="dxa"/>
          </w:tcPr>
          <w:p w:rsidR="00475303" w:rsidRDefault="00475303" w:rsidP="00DE663B"/>
        </w:tc>
        <w:tc>
          <w:tcPr>
            <w:tcW w:w="990" w:type="dxa"/>
          </w:tcPr>
          <w:p w:rsidR="00475303" w:rsidRDefault="00475303" w:rsidP="00DE663B"/>
        </w:tc>
        <w:tc>
          <w:tcPr>
            <w:tcW w:w="568" w:type="dxa"/>
          </w:tcPr>
          <w:p w:rsidR="00475303" w:rsidRDefault="00475303" w:rsidP="00DE663B"/>
        </w:tc>
        <w:tc>
          <w:tcPr>
            <w:tcW w:w="1019" w:type="dxa"/>
          </w:tcPr>
          <w:p w:rsidR="00475303" w:rsidRDefault="00475303" w:rsidP="00DE663B"/>
        </w:tc>
        <w:tc>
          <w:tcPr>
            <w:tcW w:w="1000" w:type="dxa"/>
          </w:tcPr>
          <w:p w:rsidR="00475303" w:rsidRDefault="00475303" w:rsidP="00DE663B"/>
        </w:tc>
        <w:tc>
          <w:tcPr>
            <w:tcW w:w="994" w:type="dxa"/>
          </w:tcPr>
          <w:p w:rsidR="00475303" w:rsidRDefault="00475303" w:rsidP="00DE663B"/>
        </w:tc>
        <w:tc>
          <w:tcPr>
            <w:tcW w:w="1266" w:type="dxa"/>
            <w:shd w:val="clear" w:color="auto" w:fill="E7E6E6" w:themeFill="background2"/>
          </w:tcPr>
          <w:p w:rsidR="00475303" w:rsidRDefault="00475303" w:rsidP="00DE663B"/>
        </w:tc>
      </w:tr>
      <w:tr w:rsidR="00475303" w:rsidTr="00D6572D">
        <w:trPr>
          <w:jc w:val="center"/>
        </w:trPr>
        <w:tc>
          <w:tcPr>
            <w:tcW w:w="2118" w:type="dxa"/>
          </w:tcPr>
          <w:p w:rsidR="00475303" w:rsidRDefault="00475303" w:rsidP="00DE663B"/>
        </w:tc>
        <w:tc>
          <w:tcPr>
            <w:tcW w:w="1865" w:type="dxa"/>
          </w:tcPr>
          <w:p w:rsidR="00475303" w:rsidRDefault="00475303" w:rsidP="00DE663B"/>
        </w:tc>
        <w:tc>
          <w:tcPr>
            <w:tcW w:w="630" w:type="dxa"/>
          </w:tcPr>
          <w:p w:rsidR="00475303" w:rsidRDefault="00475303" w:rsidP="00DE663B"/>
        </w:tc>
        <w:tc>
          <w:tcPr>
            <w:tcW w:w="990" w:type="dxa"/>
          </w:tcPr>
          <w:p w:rsidR="00475303" w:rsidRDefault="00475303" w:rsidP="00DE663B"/>
        </w:tc>
        <w:tc>
          <w:tcPr>
            <w:tcW w:w="568" w:type="dxa"/>
          </w:tcPr>
          <w:p w:rsidR="00475303" w:rsidRDefault="00475303" w:rsidP="00DE663B"/>
        </w:tc>
        <w:tc>
          <w:tcPr>
            <w:tcW w:w="1019" w:type="dxa"/>
          </w:tcPr>
          <w:p w:rsidR="00475303" w:rsidRDefault="00475303" w:rsidP="00DE663B"/>
        </w:tc>
        <w:tc>
          <w:tcPr>
            <w:tcW w:w="1000" w:type="dxa"/>
          </w:tcPr>
          <w:p w:rsidR="00475303" w:rsidRDefault="00475303" w:rsidP="00DE663B"/>
        </w:tc>
        <w:tc>
          <w:tcPr>
            <w:tcW w:w="994" w:type="dxa"/>
          </w:tcPr>
          <w:p w:rsidR="00475303" w:rsidRDefault="00475303" w:rsidP="00DE663B"/>
        </w:tc>
        <w:tc>
          <w:tcPr>
            <w:tcW w:w="1266" w:type="dxa"/>
            <w:shd w:val="clear" w:color="auto" w:fill="E7E6E6" w:themeFill="background2"/>
          </w:tcPr>
          <w:p w:rsidR="00475303" w:rsidRDefault="00475303" w:rsidP="00DE663B"/>
        </w:tc>
      </w:tr>
      <w:tr w:rsidR="00475303" w:rsidTr="00D6572D">
        <w:trPr>
          <w:trHeight w:val="270"/>
          <w:jc w:val="center"/>
        </w:trPr>
        <w:tc>
          <w:tcPr>
            <w:tcW w:w="2118" w:type="dxa"/>
            <w:vMerge w:val="restart"/>
            <w:vAlign w:val="center"/>
          </w:tcPr>
          <w:p w:rsidR="00475303" w:rsidRDefault="00475303" w:rsidP="00BA73CC">
            <w:pPr>
              <w:jc w:val="center"/>
            </w:pPr>
            <w:r>
              <w:lastRenderedPageBreak/>
              <w:t>Student</w:t>
            </w:r>
          </w:p>
          <w:p w:rsidR="00475303" w:rsidRPr="009F711A" w:rsidRDefault="00475303" w:rsidP="00BA73CC">
            <w:pPr>
              <w:jc w:val="center"/>
              <w:rPr>
                <w:b/>
              </w:rPr>
            </w:pPr>
            <w:r w:rsidRPr="009F711A">
              <w:rPr>
                <w:b/>
              </w:rPr>
              <w:t>Last Name</w:t>
            </w:r>
          </w:p>
        </w:tc>
        <w:tc>
          <w:tcPr>
            <w:tcW w:w="1865" w:type="dxa"/>
            <w:vMerge w:val="restart"/>
            <w:vAlign w:val="center"/>
          </w:tcPr>
          <w:p w:rsidR="00475303" w:rsidRDefault="00475303" w:rsidP="00BA73CC">
            <w:pPr>
              <w:jc w:val="center"/>
            </w:pPr>
            <w:r>
              <w:t>Student</w:t>
            </w:r>
          </w:p>
          <w:p w:rsidR="00475303" w:rsidRPr="009F711A" w:rsidRDefault="00475303" w:rsidP="00BA73CC">
            <w:pPr>
              <w:jc w:val="center"/>
              <w:rPr>
                <w:b/>
              </w:rPr>
            </w:pPr>
            <w:r w:rsidRPr="009F711A">
              <w:rPr>
                <w:b/>
              </w:rPr>
              <w:t>First Name</w:t>
            </w:r>
          </w:p>
        </w:tc>
        <w:tc>
          <w:tcPr>
            <w:tcW w:w="1620" w:type="dxa"/>
            <w:gridSpan w:val="2"/>
            <w:vAlign w:val="center"/>
          </w:tcPr>
          <w:p w:rsidR="00475303" w:rsidRPr="00892A5F" w:rsidRDefault="00475303" w:rsidP="00BA73CC">
            <w:pPr>
              <w:jc w:val="center"/>
            </w:pPr>
            <w:r w:rsidRPr="00892A5F">
              <w:t>Placement</w:t>
            </w:r>
          </w:p>
          <w:p w:rsidR="00475303" w:rsidRPr="009F711A" w:rsidRDefault="00475303" w:rsidP="00BA73CC">
            <w:pPr>
              <w:jc w:val="center"/>
              <w:rPr>
                <w:b/>
              </w:rPr>
            </w:pPr>
            <w:r w:rsidRPr="009F711A">
              <w:rPr>
                <w:b/>
              </w:rPr>
              <w:t>English</w:t>
            </w:r>
          </w:p>
        </w:tc>
        <w:tc>
          <w:tcPr>
            <w:tcW w:w="1587" w:type="dxa"/>
            <w:gridSpan w:val="2"/>
            <w:vAlign w:val="center"/>
          </w:tcPr>
          <w:p w:rsidR="00475303" w:rsidRDefault="00475303" w:rsidP="00BA73CC">
            <w:pPr>
              <w:jc w:val="center"/>
            </w:pPr>
            <w:r>
              <w:t>Placement</w:t>
            </w:r>
          </w:p>
          <w:p w:rsidR="00475303" w:rsidRPr="009F711A" w:rsidRDefault="00475303" w:rsidP="00BA73CC">
            <w:pPr>
              <w:jc w:val="center"/>
              <w:rPr>
                <w:b/>
              </w:rPr>
            </w:pPr>
            <w:r w:rsidRPr="009F711A">
              <w:rPr>
                <w:b/>
              </w:rPr>
              <w:t>Math</w:t>
            </w:r>
          </w:p>
        </w:tc>
        <w:tc>
          <w:tcPr>
            <w:tcW w:w="1000" w:type="dxa"/>
            <w:vAlign w:val="center"/>
          </w:tcPr>
          <w:p w:rsidR="00475303" w:rsidRPr="00814324" w:rsidRDefault="00475303" w:rsidP="00BA73CC">
            <w:pPr>
              <w:jc w:val="center"/>
              <w:rPr>
                <w:sz w:val="15"/>
                <w:szCs w:val="15"/>
              </w:rPr>
            </w:pPr>
            <w:r w:rsidRPr="001E08A6">
              <w:rPr>
                <w:b/>
                <w:sz w:val="15"/>
                <w:szCs w:val="15"/>
              </w:rPr>
              <w:t>Course</w:t>
            </w:r>
            <w:r w:rsidRPr="00814324">
              <w:rPr>
                <w:sz w:val="15"/>
                <w:szCs w:val="15"/>
              </w:rPr>
              <w:t xml:space="preserve"> </w:t>
            </w:r>
            <w:r w:rsidRPr="00814324">
              <w:rPr>
                <w:b/>
                <w:sz w:val="15"/>
                <w:szCs w:val="15"/>
              </w:rPr>
              <w:t>Prerequisite</w:t>
            </w:r>
          </w:p>
        </w:tc>
        <w:tc>
          <w:tcPr>
            <w:tcW w:w="994" w:type="dxa"/>
            <w:vMerge w:val="restart"/>
            <w:vAlign w:val="center"/>
          </w:tcPr>
          <w:p w:rsidR="00475303" w:rsidRPr="002273A3" w:rsidRDefault="00475303" w:rsidP="00BA73CC">
            <w:pPr>
              <w:jc w:val="center"/>
              <w:rPr>
                <w:b/>
                <w:sz w:val="15"/>
                <w:szCs w:val="15"/>
                <w:highlight w:val="black"/>
              </w:rPr>
            </w:pPr>
            <w:r w:rsidRPr="002273A3">
              <w:rPr>
                <w:b/>
                <w:sz w:val="15"/>
                <w:szCs w:val="15"/>
                <w:highlight w:val="black"/>
              </w:rPr>
              <w:t>District Scholarship Funds?</w:t>
            </w:r>
          </w:p>
          <w:p w:rsidR="00475303" w:rsidRPr="00814324" w:rsidRDefault="00475303" w:rsidP="00BA73CC">
            <w:pPr>
              <w:jc w:val="center"/>
              <w:rPr>
                <w:b/>
                <w:sz w:val="15"/>
                <w:szCs w:val="15"/>
              </w:rPr>
            </w:pPr>
            <w:r w:rsidRPr="002273A3">
              <w:rPr>
                <w:b/>
                <w:sz w:val="15"/>
                <w:szCs w:val="15"/>
                <w:highlight w:val="black"/>
              </w:rPr>
              <w:t>Y/N</w:t>
            </w:r>
          </w:p>
        </w:tc>
        <w:tc>
          <w:tcPr>
            <w:tcW w:w="1266" w:type="dxa"/>
            <w:vMerge w:val="restart"/>
            <w:shd w:val="clear" w:color="auto" w:fill="E7E6E6" w:themeFill="background2"/>
            <w:vAlign w:val="center"/>
          </w:tcPr>
          <w:p w:rsidR="00475303" w:rsidRDefault="00475303" w:rsidP="00BA73CC">
            <w:pPr>
              <w:jc w:val="center"/>
              <w:rPr>
                <w:b/>
                <w:sz w:val="18"/>
                <w:szCs w:val="18"/>
              </w:rPr>
            </w:pPr>
            <w:r>
              <w:rPr>
                <w:b/>
                <w:sz w:val="18"/>
                <w:szCs w:val="18"/>
              </w:rPr>
              <w:t>Entry Code</w:t>
            </w:r>
          </w:p>
          <w:p w:rsidR="00475303" w:rsidRPr="00603EFF" w:rsidRDefault="00475303" w:rsidP="00BA73CC">
            <w:pPr>
              <w:jc w:val="center"/>
              <w:rPr>
                <w:sz w:val="18"/>
                <w:szCs w:val="18"/>
              </w:rPr>
            </w:pPr>
            <w:r>
              <w:rPr>
                <w:sz w:val="18"/>
                <w:szCs w:val="18"/>
              </w:rPr>
              <w:t>(Assigned by CHS Office)</w:t>
            </w:r>
          </w:p>
        </w:tc>
      </w:tr>
      <w:tr w:rsidR="00475303" w:rsidTr="00D6572D">
        <w:trPr>
          <w:trHeight w:val="270"/>
          <w:jc w:val="center"/>
        </w:trPr>
        <w:tc>
          <w:tcPr>
            <w:tcW w:w="2118" w:type="dxa"/>
            <w:vMerge/>
          </w:tcPr>
          <w:p w:rsidR="00475303" w:rsidRDefault="00475303" w:rsidP="00BA73CC"/>
        </w:tc>
        <w:tc>
          <w:tcPr>
            <w:tcW w:w="1865" w:type="dxa"/>
            <w:vMerge/>
          </w:tcPr>
          <w:p w:rsidR="00475303" w:rsidRDefault="00475303" w:rsidP="00BA73CC"/>
        </w:tc>
        <w:tc>
          <w:tcPr>
            <w:tcW w:w="630" w:type="dxa"/>
            <w:vAlign w:val="center"/>
          </w:tcPr>
          <w:p w:rsidR="00475303" w:rsidRPr="008C2246" w:rsidRDefault="00475303" w:rsidP="00BA73CC">
            <w:pPr>
              <w:jc w:val="center"/>
              <w:rPr>
                <w:b/>
                <w:sz w:val="14"/>
                <w:szCs w:val="14"/>
              </w:rPr>
            </w:pPr>
            <w:r w:rsidRPr="008C2246">
              <w:rPr>
                <w:b/>
                <w:sz w:val="14"/>
                <w:szCs w:val="14"/>
              </w:rPr>
              <w:t>Scale</w:t>
            </w:r>
          </w:p>
          <w:p w:rsidR="00475303" w:rsidRPr="008C2246" w:rsidRDefault="00475303" w:rsidP="00BA73CC">
            <w:pPr>
              <w:jc w:val="center"/>
              <w:rPr>
                <w:sz w:val="14"/>
                <w:szCs w:val="14"/>
              </w:rPr>
            </w:pPr>
            <w:r w:rsidRPr="008C2246">
              <w:rPr>
                <w:sz w:val="14"/>
                <w:szCs w:val="14"/>
              </w:rPr>
              <w:t>1, 2, 3</w:t>
            </w:r>
          </w:p>
        </w:tc>
        <w:tc>
          <w:tcPr>
            <w:tcW w:w="990" w:type="dxa"/>
            <w:vAlign w:val="center"/>
          </w:tcPr>
          <w:p w:rsidR="00475303" w:rsidRPr="008C2246" w:rsidRDefault="00475303" w:rsidP="00BA73CC">
            <w:pPr>
              <w:jc w:val="center"/>
              <w:rPr>
                <w:sz w:val="14"/>
                <w:szCs w:val="14"/>
              </w:rPr>
            </w:pPr>
            <w:r w:rsidRPr="008C2246">
              <w:rPr>
                <w:b/>
                <w:sz w:val="14"/>
                <w:szCs w:val="14"/>
              </w:rPr>
              <w:t>Method</w:t>
            </w:r>
            <w:r w:rsidRPr="008C2246">
              <w:rPr>
                <w:sz w:val="14"/>
                <w:szCs w:val="14"/>
              </w:rPr>
              <w:t>: SBA = 3, 4, GPA = 3.0, etc.</w:t>
            </w:r>
          </w:p>
        </w:tc>
        <w:tc>
          <w:tcPr>
            <w:tcW w:w="568" w:type="dxa"/>
            <w:vAlign w:val="center"/>
          </w:tcPr>
          <w:p w:rsidR="00475303" w:rsidRPr="008C2246" w:rsidRDefault="00475303" w:rsidP="00BA73CC">
            <w:pPr>
              <w:jc w:val="center"/>
              <w:rPr>
                <w:sz w:val="14"/>
                <w:szCs w:val="14"/>
              </w:rPr>
            </w:pPr>
            <w:r w:rsidRPr="008C2246">
              <w:rPr>
                <w:sz w:val="14"/>
                <w:szCs w:val="14"/>
              </w:rPr>
              <w:t>Scale</w:t>
            </w:r>
          </w:p>
          <w:p w:rsidR="00475303" w:rsidRPr="008C2246" w:rsidRDefault="00475303" w:rsidP="00BA73CC">
            <w:pPr>
              <w:jc w:val="center"/>
              <w:rPr>
                <w:sz w:val="14"/>
                <w:szCs w:val="14"/>
              </w:rPr>
            </w:pPr>
            <w:r w:rsidRPr="008C2246">
              <w:rPr>
                <w:sz w:val="14"/>
                <w:szCs w:val="14"/>
              </w:rPr>
              <w:t>1, 2, 3</w:t>
            </w:r>
          </w:p>
        </w:tc>
        <w:tc>
          <w:tcPr>
            <w:tcW w:w="1019" w:type="dxa"/>
            <w:vAlign w:val="center"/>
          </w:tcPr>
          <w:p w:rsidR="00475303" w:rsidRPr="008C2246" w:rsidRDefault="00475303" w:rsidP="00BA73CC">
            <w:pPr>
              <w:jc w:val="center"/>
              <w:rPr>
                <w:sz w:val="14"/>
                <w:szCs w:val="14"/>
              </w:rPr>
            </w:pPr>
            <w:r w:rsidRPr="008C2246">
              <w:rPr>
                <w:sz w:val="14"/>
                <w:szCs w:val="14"/>
              </w:rPr>
              <w:t>Method: SBA = 3, 4, GPA = 3.0, etc.</w:t>
            </w:r>
          </w:p>
        </w:tc>
        <w:tc>
          <w:tcPr>
            <w:tcW w:w="1000" w:type="dxa"/>
            <w:vAlign w:val="center"/>
          </w:tcPr>
          <w:p w:rsidR="00475303" w:rsidRPr="00603EFF" w:rsidRDefault="00475303" w:rsidP="00BA73CC">
            <w:pPr>
              <w:jc w:val="center"/>
              <w:rPr>
                <w:sz w:val="14"/>
                <w:szCs w:val="14"/>
              </w:rPr>
            </w:pPr>
            <w:r w:rsidRPr="00603EFF">
              <w:rPr>
                <w:sz w:val="14"/>
                <w:szCs w:val="14"/>
              </w:rPr>
              <w:t>Scale</w:t>
            </w:r>
          </w:p>
          <w:p w:rsidR="00475303" w:rsidRPr="00603EFF" w:rsidRDefault="00475303" w:rsidP="00BA73CC">
            <w:pPr>
              <w:jc w:val="center"/>
              <w:rPr>
                <w:sz w:val="14"/>
                <w:szCs w:val="14"/>
              </w:rPr>
            </w:pPr>
            <w:r w:rsidRPr="00603EFF">
              <w:rPr>
                <w:sz w:val="14"/>
                <w:szCs w:val="14"/>
              </w:rPr>
              <w:t>N/A, 1, 2, 3</w:t>
            </w:r>
          </w:p>
        </w:tc>
        <w:tc>
          <w:tcPr>
            <w:tcW w:w="994" w:type="dxa"/>
            <w:vMerge/>
          </w:tcPr>
          <w:p w:rsidR="00475303" w:rsidRPr="008C2246" w:rsidRDefault="00475303" w:rsidP="00BA73CC">
            <w:pPr>
              <w:jc w:val="center"/>
              <w:rPr>
                <w:sz w:val="16"/>
                <w:szCs w:val="16"/>
              </w:rPr>
            </w:pPr>
          </w:p>
        </w:tc>
        <w:tc>
          <w:tcPr>
            <w:tcW w:w="1266" w:type="dxa"/>
            <w:vMerge/>
            <w:shd w:val="clear" w:color="auto" w:fill="E7E6E6" w:themeFill="background2"/>
          </w:tcPr>
          <w:p w:rsidR="00475303" w:rsidRPr="008C2246" w:rsidRDefault="00475303" w:rsidP="00BA73CC">
            <w:pPr>
              <w:jc w:val="center"/>
              <w:rPr>
                <w:sz w:val="16"/>
                <w:szCs w:val="16"/>
              </w:rPr>
            </w:pPr>
          </w:p>
        </w:tc>
      </w:tr>
      <w:tr w:rsidR="002273A3" w:rsidTr="00AB5BFA">
        <w:trPr>
          <w:jc w:val="center"/>
        </w:trPr>
        <w:tc>
          <w:tcPr>
            <w:tcW w:w="2118" w:type="dxa"/>
            <w:vAlign w:val="bottom"/>
          </w:tcPr>
          <w:p w:rsidR="002273A3" w:rsidRDefault="002273A3" w:rsidP="002273A3">
            <w:pPr>
              <w:rPr>
                <w:rFonts w:ascii="Calibri" w:hAnsi="Calibri"/>
                <w:color w:val="000000"/>
              </w:rPr>
            </w:pPr>
            <w:r>
              <w:rPr>
                <w:rFonts w:ascii="Calibri" w:hAnsi="Calibri"/>
                <w:color w:val="000000"/>
              </w:rPr>
              <w:t>Benedetti</w:t>
            </w:r>
          </w:p>
        </w:tc>
        <w:tc>
          <w:tcPr>
            <w:tcW w:w="1865" w:type="dxa"/>
            <w:vAlign w:val="bottom"/>
          </w:tcPr>
          <w:p w:rsidR="002273A3" w:rsidRDefault="002273A3" w:rsidP="002273A3">
            <w:pPr>
              <w:rPr>
                <w:rFonts w:ascii="Calibri" w:hAnsi="Calibri"/>
                <w:color w:val="000000"/>
              </w:rPr>
            </w:pPr>
            <w:r>
              <w:rPr>
                <w:rFonts w:ascii="Calibri" w:hAnsi="Calibri"/>
                <w:color w:val="000000"/>
              </w:rPr>
              <w:t>Sofia</w:t>
            </w: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proofErr w:type="spellStart"/>
            <w:r>
              <w:rPr>
                <w:rFonts w:ascii="Calibri" w:hAnsi="Calibri"/>
                <w:color w:val="000000"/>
              </w:rPr>
              <w:t>Esterhuizen</w:t>
            </w:r>
            <w:proofErr w:type="spellEnd"/>
          </w:p>
        </w:tc>
        <w:tc>
          <w:tcPr>
            <w:tcW w:w="1865" w:type="dxa"/>
            <w:vAlign w:val="bottom"/>
          </w:tcPr>
          <w:p w:rsidR="002273A3" w:rsidRDefault="002273A3" w:rsidP="002273A3">
            <w:pPr>
              <w:rPr>
                <w:rFonts w:ascii="Calibri" w:hAnsi="Calibri"/>
                <w:color w:val="000000"/>
              </w:rPr>
            </w:pPr>
            <w:proofErr w:type="spellStart"/>
            <w:r>
              <w:rPr>
                <w:rFonts w:ascii="Calibri" w:hAnsi="Calibri"/>
                <w:color w:val="000000"/>
              </w:rPr>
              <w:t>Amilia</w:t>
            </w:r>
            <w:proofErr w:type="spellEnd"/>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proofErr w:type="spellStart"/>
            <w:r>
              <w:rPr>
                <w:rFonts w:ascii="Calibri" w:hAnsi="Calibri"/>
                <w:color w:val="000000"/>
              </w:rPr>
              <w:t>Jurgens</w:t>
            </w:r>
            <w:proofErr w:type="spellEnd"/>
          </w:p>
        </w:tc>
        <w:tc>
          <w:tcPr>
            <w:tcW w:w="1865" w:type="dxa"/>
            <w:vAlign w:val="bottom"/>
          </w:tcPr>
          <w:p w:rsidR="002273A3" w:rsidRDefault="002273A3" w:rsidP="002273A3">
            <w:pPr>
              <w:rPr>
                <w:rFonts w:ascii="Calibri" w:hAnsi="Calibri"/>
                <w:color w:val="000000"/>
              </w:rPr>
            </w:pPr>
            <w:r>
              <w:rPr>
                <w:rFonts w:ascii="Calibri" w:hAnsi="Calibri"/>
                <w:color w:val="000000"/>
              </w:rPr>
              <w:t>Thalia</w:t>
            </w: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r>
              <w:rPr>
                <w:rFonts w:ascii="Calibri" w:hAnsi="Calibri"/>
                <w:color w:val="000000"/>
              </w:rPr>
              <w:t>Moe</w:t>
            </w:r>
          </w:p>
        </w:tc>
        <w:tc>
          <w:tcPr>
            <w:tcW w:w="1865" w:type="dxa"/>
            <w:vAlign w:val="bottom"/>
          </w:tcPr>
          <w:p w:rsidR="002273A3" w:rsidRDefault="002273A3" w:rsidP="002273A3">
            <w:pPr>
              <w:rPr>
                <w:rFonts w:ascii="Calibri" w:hAnsi="Calibri"/>
                <w:color w:val="000000"/>
              </w:rPr>
            </w:pPr>
            <w:r>
              <w:rPr>
                <w:rFonts w:ascii="Calibri" w:hAnsi="Calibri"/>
                <w:color w:val="000000"/>
              </w:rPr>
              <w:t>Peyton</w:t>
            </w: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r>
              <w:rPr>
                <w:rFonts w:ascii="Calibri" w:hAnsi="Calibri"/>
                <w:color w:val="000000"/>
              </w:rPr>
              <w:t>Nguyen</w:t>
            </w:r>
          </w:p>
        </w:tc>
        <w:tc>
          <w:tcPr>
            <w:tcW w:w="1865" w:type="dxa"/>
            <w:vAlign w:val="bottom"/>
          </w:tcPr>
          <w:p w:rsidR="002273A3" w:rsidRDefault="002273A3" w:rsidP="002273A3">
            <w:pPr>
              <w:rPr>
                <w:rFonts w:ascii="Calibri" w:hAnsi="Calibri"/>
                <w:color w:val="000000"/>
              </w:rPr>
            </w:pPr>
            <w:proofErr w:type="spellStart"/>
            <w:r>
              <w:rPr>
                <w:rFonts w:ascii="Calibri" w:hAnsi="Calibri"/>
                <w:color w:val="000000"/>
              </w:rPr>
              <w:t>Malisa</w:t>
            </w:r>
            <w:proofErr w:type="spellEnd"/>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r>
              <w:rPr>
                <w:rFonts w:ascii="Calibri" w:hAnsi="Calibri"/>
                <w:color w:val="000000"/>
              </w:rPr>
              <w:t>Park</w:t>
            </w:r>
          </w:p>
        </w:tc>
        <w:tc>
          <w:tcPr>
            <w:tcW w:w="1865" w:type="dxa"/>
            <w:vAlign w:val="bottom"/>
          </w:tcPr>
          <w:p w:rsidR="002273A3" w:rsidRDefault="002273A3" w:rsidP="002273A3">
            <w:pPr>
              <w:rPr>
                <w:rFonts w:ascii="Calibri" w:hAnsi="Calibri"/>
                <w:color w:val="000000"/>
              </w:rPr>
            </w:pPr>
            <w:r>
              <w:rPr>
                <w:rFonts w:ascii="Calibri" w:hAnsi="Calibri"/>
                <w:color w:val="000000"/>
              </w:rPr>
              <w:t>Joshua</w:t>
            </w: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r>
              <w:rPr>
                <w:rFonts w:ascii="Calibri" w:hAnsi="Calibri"/>
                <w:color w:val="000000"/>
              </w:rPr>
              <w:t>Sunday</w:t>
            </w:r>
          </w:p>
        </w:tc>
        <w:tc>
          <w:tcPr>
            <w:tcW w:w="1865" w:type="dxa"/>
            <w:vAlign w:val="bottom"/>
          </w:tcPr>
          <w:p w:rsidR="002273A3" w:rsidRDefault="002273A3" w:rsidP="002273A3">
            <w:pPr>
              <w:rPr>
                <w:rFonts w:ascii="Calibri" w:hAnsi="Calibri"/>
                <w:color w:val="000000"/>
              </w:rPr>
            </w:pPr>
            <w:r>
              <w:rPr>
                <w:rFonts w:ascii="Calibri" w:hAnsi="Calibri"/>
                <w:color w:val="000000"/>
              </w:rPr>
              <w:t>Mia</w:t>
            </w: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bookmarkStart w:id="0" w:name="_GoBack"/>
            <w:bookmarkEnd w:id="0"/>
          </w:p>
        </w:tc>
        <w:tc>
          <w:tcPr>
            <w:tcW w:w="1865" w:type="dxa"/>
            <w:vAlign w:val="bottom"/>
          </w:tcPr>
          <w:p w:rsidR="002273A3" w:rsidRDefault="002273A3" w:rsidP="002273A3">
            <w:pPr>
              <w:rPr>
                <w:rFonts w:ascii="Calibri" w:hAnsi="Calibri"/>
                <w:color w:val="000000"/>
              </w:rPr>
            </w:pP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p>
        </w:tc>
        <w:tc>
          <w:tcPr>
            <w:tcW w:w="1865" w:type="dxa"/>
            <w:vAlign w:val="bottom"/>
          </w:tcPr>
          <w:p w:rsidR="002273A3" w:rsidRDefault="002273A3" w:rsidP="002273A3">
            <w:pPr>
              <w:rPr>
                <w:rFonts w:ascii="Calibri" w:hAnsi="Calibri"/>
                <w:color w:val="000000"/>
              </w:rPr>
            </w:pP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2273A3" w:rsidTr="00AB5BFA">
        <w:trPr>
          <w:jc w:val="center"/>
        </w:trPr>
        <w:tc>
          <w:tcPr>
            <w:tcW w:w="2118" w:type="dxa"/>
            <w:vAlign w:val="bottom"/>
          </w:tcPr>
          <w:p w:rsidR="002273A3" w:rsidRDefault="002273A3" w:rsidP="002273A3">
            <w:pPr>
              <w:rPr>
                <w:rFonts w:ascii="Calibri" w:hAnsi="Calibri"/>
                <w:color w:val="000000"/>
              </w:rPr>
            </w:pPr>
          </w:p>
        </w:tc>
        <w:tc>
          <w:tcPr>
            <w:tcW w:w="1865" w:type="dxa"/>
            <w:vAlign w:val="bottom"/>
          </w:tcPr>
          <w:p w:rsidR="002273A3" w:rsidRDefault="002273A3" w:rsidP="002273A3">
            <w:pPr>
              <w:rPr>
                <w:rFonts w:ascii="Calibri" w:hAnsi="Calibri"/>
                <w:color w:val="000000"/>
              </w:rPr>
            </w:pPr>
          </w:p>
        </w:tc>
        <w:tc>
          <w:tcPr>
            <w:tcW w:w="630" w:type="dxa"/>
          </w:tcPr>
          <w:p w:rsidR="002273A3" w:rsidRDefault="002273A3" w:rsidP="002273A3"/>
        </w:tc>
        <w:tc>
          <w:tcPr>
            <w:tcW w:w="990" w:type="dxa"/>
          </w:tcPr>
          <w:p w:rsidR="002273A3" w:rsidRDefault="002273A3" w:rsidP="002273A3"/>
        </w:tc>
        <w:tc>
          <w:tcPr>
            <w:tcW w:w="568" w:type="dxa"/>
          </w:tcPr>
          <w:p w:rsidR="002273A3" w:rsidRDefault="002273A3" w:rsidP="002273A3"/>
        </w:tc>
        <w:tc>
          <w:tcPr>
            <w:tcW w:w="1019" w:type="dxa"/>
          </w:tcPr>
          <w:p w:rsidR="002273A3" w:rsidRDefault="002273A3" w:rsidP="002273A3"/>
        </w:tc>
        <w:tc>
          <w:tcPr>
            <w:tcW w:w="1000" w:type="dxa"/>
          </w:tcPr>
          <w:p w:rsidR="002273A3" w:rsidRDefault="002273A3" w:rsidP="002273A3"/>
        </w:tc>
        <w:tc>
          <w:tcPr>
            <w:tcW w:w="994" w:type="dxa"/>
          </w:tcPr>
          <w:p w:rsidR="002273A3" w:rsidRDefault="002273A3" w:rsidP="002273A3"/>
        </w:tc>
        <w:tc>
          <w:tcPr>
            <w:tcW w:w="1266" w:type="dxa"/>
            <w:shd w:val="clear" w:color="auto" w:fill="E7E6E6" w:themeFill="background2"/>
          </w:tcPr>
          <w:p w:rsidR="002273A3" w:rsidRDefault="002273A3" w:rsidP="002273A3"/>
        </w:tc>
      </w:tr>
      <w:tr w:rsidR="00475303" w:rsidTr="00D6572D">
        <w:trPr>
          <w:jc w:val="center"/>
        </w:trPr>
        <w:tc>
          <w:tcPr>
            <w:tcW w:w="2118" w:type="dxa"/>
          </w:tcPr>
          <w:p w:rsidR="00475303" w:rsidRDefault="00475303" w:rsidP="00BA73CC"/>
        </w:tc>
        <w:tc>
          <w:tcPr>
            <w:tcW w:w="1865" w:type="dxa"/>
          </w:tcPr>
          <w:p w:rsidR="00475303" w:rsidRDefault="00475303" w:rsidP="00BA73CC"/>
        </w:tc>
        <w:tc>
          <w:tcPr>
            <w:tcW w:w="630" w:type="dxa"/>
          </w:tcPr>
          <w:p w:rsidR="00475303" w:rsidRDefault="00475303" w:rsidP="00BA73CC"/>
        </w:tc>
        <w:tc>
          <w:tcPr>
            <w:tcW w:w="990" w:type="dxa"/>
          </w:tcPr>
          <w:p w:rsidR="00475303" w:rsidRDefault="00475303" w:rsidP="00BA73CC"/>
        </w:tc>
        <w:tc>
          <w:tcPr>
            <w:tcW w:w="568" w:type="dxa"/>
          </w:tcPr>
          <w:p w:rsidR="00475303" w:rsidRDefault="00475303" w:rsidP="00BA73CC"/>
        </w:tc>
        <w:tc>
          <w:tcPr>
            <w:tcW w:w="1019" w:type="dxa"/>
          </w:tcPr>
          <w:p w:rsidR="00475303" w:rsidRDefault="00475303" w:rsidP="00BA73CC"/>
        </w:tc>
        <w:tc>
          <w:tcPr>
            <w:tcW w:w="1000" w:type="dxa"/>
          </w:tcPr>
          <w:p w:rsidR="00475303" w:rsidRDefault="00475303" w:rsidP="00BA73CC"/>
        </w:tc>
        <w:tc>
          <w:tcPr>
            <w:tcW w:w="994" w:type="dxa"/>
          </w:tcPr>
          <w:p w:rsidR="00475303" w:rsidRDefault="00475303" w:rsidP="00BA73CC"/>
        </w:tc>
        <w:tc>
          <w:tcPr>
            <w:tcW w:w="1266" w:type="dxa"/>
            <w:shd w:val="clear" w:color="auto" w:fill="E7E6E6" w:themeFill="background2"/>
          </w:tcPr>
          <w:p w:rsidR="00475303" w:rsidRDefault="00475303" w:rsidP="00BA73CC"/>
        </w:tc>
      </w:tr>
      <w:tr w:rsidR="00475303" w:rsidTr="00D6572D">
        <w:trPr>
          <w:jc w:val="center"/>
        </w:trPr>
        <w:tc>
          <w:tcPr>
            <w:tcW w:w="2118" w:type="dxa"/>
          </w:tcPr>
          <w:p w:rsidR="00475303" w:rsidRDefault="00475303" w:rsidP="00BA73CC"/>
        </w:tc>
        <w:tc>
          <w:tcPr>
            <w:tcW w:w="1865" w:type="dxa"/>
          </w:tcPr>
          <w:p w:rsidR="00475303" w:rsidRDefault="00475303" w:rsidP="00BA73CC"/>
        </w:tc>
        <w:tc>
          <w:tcPr>
            <w:tcW w:w="630" w:type="dxa"/>
          </w:tcPr>
          <w:p w:rsidR="00475303" w:rsidRDefault="00475303" w:rsidP="00BA73CC"/>
        </w:tc>
        <w:tc>
          <w:tcPr>
            <w:tcW w:w="990" w:type="dxa"/>
          </w:tcPr>
          <w:p w:rsidR="00475303" w:rsidRDefault="00475303" w:rsidP="00BA73CC"/>
        </w:tc>
        <w:tc>
          <w:tcPr>
            <w:tcW w:w="568" w:type="dxa"/>
          </w:tcPr>
          <w:p w:rsidR="00475303" w:rsidRDefault="00475303" w:rsidP="00BA73CC"/>
        </w:tc>
        <w:tc>
          <w:tcPr>
            <w:tcW w:w="1019" w:type="dxa"/>
          </w:tcPr>
          <w:p w:rsidR="00475303" w:rsidRDefault="00475303" w:rsidP="00BA73CC"/>
        </w:tc>
        <w:tc>
          <w:tcPr>
            <w:tcW w:w="1000" w:type="dxa"/>
          </w:tcPr>
          <w:p w:rsidR="00475303" w:rsidRDefault="00475303" w:rsidP="00BA73CC"/>
        </w:tc>
        <w:tc>
          <w:tcPr>
            <w:tcW w:w="994" w:type="dxa"/>
          </w:tcPr>
          <w:p w:rsidR="00475303" w:rsidRDefault="00475303" w:rsidP="00BA73CC"/>
        </w:tc>
        <w:tc>
          <w:tcPr>
            <w:tcW w:w="1266" w:type="dxa"/>
            <w:shd w:val="clear" w:color="auto" w:fill="E7E6E6" w:themeFill="background2"/>
          </w:tcPr>
          <w:p w:rsidR="00475303" w:rsidRDefault="00475303" w:rsidP="00BA73CC"/>
        </w:tc>
      </w:tr>
      <w:tr w:rsidR="00475303" w:rsidTr="00D6572D">
        <w:trPr>
          <w:jc w:val="center"/>
        </w:trPr>
        <w:tc>
          <w:tcPr>
            <w:tcW w:w="2118" w:type="dxa"/>
          </w:tcPr>
          <w:p w:rsidR="00475303" w:rsidRDefault="00475303" w:rsidP="00BA73CC"/>
        </w:tc>
        <w:tc>
          <w:tcPr>
            <w:tcW w:w="1865" w:type="dxa"/>
          </w:tcPr>
          <w:p w:rsidR="00475303" w:rsidRDefault="00475303" w:rsidP="00BA73CC"/>
        </w:tc>
        <w:tc>
          <w:tcPr>
            <w:tcW w:w="630" w:type="dxa"/>
          </w:tcPr>
          <w:p w:rsidR="00475303" w:rsidRDefault="00475303" w:rsidP="00BA73CC"/>
        </w:tc>
        <w:tc>
          <w:tcPr>
            <w:tcW w:w="990" w:type="dxa"/>
          </w:tcPr>
          <w:p w:rsidR="00475303" w:rsidRDefault="00475303" w:rsidP="00BA73CC"/>
        </w:tc>
        <w:tc>
          <w:tcPr>
            <w:tcW w:w="568" w:type="dxa"/>
          </w:tcPr>
          <w:p w:rsidR="00475303" w:rsidRDefault="00475303" w:rsidP="00BA73CC"/>
        </w:tc>
        <w:tc>
          <w:tcPr>
            <w:tcW w:w="1019" w:type="dxa"/>
          </w:tcPr>
          <w:p w:rsidR="00475303" w:rsidRDefault="00475303" w:rsidP="00BA73CC"/>
        </w:tc>
        <w:tc>
          <w:tcPr>
            <w:tcW w:w="1000" w:type="dxa"/>
          </w:tcPr>
          <w:p w:rsidR="00475303" w:rsidRDefault="00475303" w:rsidP="00BA73CC"/>
        </w:tc>
        <w:tc>
          <w:tcPr>
            <w:tcW w:w="994" w:type="dxa"/>
          </w:tcPr>
          <w:p w:rsidR="00475303" w:rsidRDefault="00475303" w:rsidP="00BA73CC"/>
        </w:tc>
        <w:tc>
          <w:tcPr>
            <w:tcW w:w="1266" w:type="dxa"/>
            <w:shd w:val="clear" w:color="auto" w:fill="E7E6E6" w:themeFill="background2"/>
          </w:tcPr>
          <w:p w:rsidR="00475303" w:rsidRDefault="00475303" w:rsidP="00BA73CC"/>
        </w:tc>
      </w:tr>
      <w:tr w:rsidR="00475303" w:rsidTr="00D6572D">
        <w:trPr>
          <w:jc w:val="center"/>
        </w:trPr>
        <w:tc>
          <w:tcPr>
            <w:tcW w:w="2118" w:type="dxa"/>
          </w:tcPr>
          <w:p w:rsidR="00475303" w:rsidRDefault="00475303" w:rsidP="00BA73CC"/>
        </w:tc>
        <w:tc>
          <w:tcPr>
            <w:tcW w:w="1865" w:type="dxa"/>
          </w:tcPr>
          <w:p w:rsidR="00475303" w:rsidRDefault="00475303" w:rsidP="00BA73CC"/>
        </w:tc>
        <w:tc>
          <w:tcPr>
            <w:tcW w:w="630" w:type="dxa"/>
          </w:tcPr>
          <w:p w:rsidR="00475303" w:rsidRDefault="00475303" w:rsidP="00BA73CC"/>
        </w:tc>
        <w:tc>
          <w:tcPr>
            <w:tcW w:w="990" w:type="dxa"/>
          </w:tcPr>
          <w:p w:rsidR="00475303" w:rsidRDefault="00475303" w:rsidP="00BA73CC"/>
        </w:tc>
        <w:tc>
          <w:tcPr>
            <w:tcW w:w="568" w:type="dxa"/>
          </w:tcPr>
          <w:p w:rsidR="00475303" w:rsidRDefault="00475303" w:rsidP="00BA73CC"/>
        </w:tc>
        <w:tc>
          <w:tcPr>
            <w:tcW w:w="1019" w:type="dxa"/>
          </w:tcPr>
          <w:p w:rsidR="00475303" w:rsidRDefault="00475303" w:rsidP="00BA73CC"/>
        </w:tc>
        <w:tc>
          <w:tcPr>
            <w:tcW w:w="1000" w:type="dxa"/>
          </w:tcPr>
          <w:p w:rsidR="00475303" w:rsidRDefault="00475303" w:rsidP="00BA73CC"/>
        </w:tc>
        <w:tc>
          <w:tcPr>
            <w:tcW w:w="994" w:type="dxa"/>
          </w:tcPr>
          <w:p w:rsidR="00475303" w:rsidRDefault="00475303" w:rsidP="00BA73CC"/>
        </w:tc>
        <w:tc>
          <w:tcPr>
            <w:tcW w:w="1266" w:type="dxa"/>
            <w:shd w:val="clear" w:color="auto" w:fill="E7E6E6" w:themeFill="background2"/>
          </w:tcPr>
          <w:p w:rsidR="00475303" w:rsidRDefault="00475303" w:rsidP="00BA73CC"/>
        </w:tc>
      </w:tr>
      <w:tr w:rsidR="00475303" w:rsidTr="00D6572D">
        <w:trPr>
          <w:jc w:val="center"/>
        </w:trPr>
        <w:tc>
          <w:tcPr>
            <w:tcW w:w="2118" w:type="dxa"/>
          </w:tcPr>
          <w:p w:rsidR="00475303" w:rsidRDefault="00475303" w:rsidP="00BA73CC"/>
        </w:tc>
        <w:tc>
          <w:tcPr>
            <w:tcW w:w="1865" w:type="dxa"/>
          </w:tcPr>
          <w:p w:rsidR="00475303" w:rsidRDefault="00475303" w:rsidP="00BA73CC"/>
        </w:tc>
        <w:tc>
          <w:tcPr>
            <w:tcW w:w="630" w:type="dxa"/>
          </w:tcPr>
          <w:p w:rsidR="00475303" w:rsidRDefault="00475303" w:rsidP="00BA73CC"/>
        </w:tc>
        <w:tc>
          <w:tcPr>
            <w:tcW w:w="990" w:type="dxa"/>
          </w:tcPr>
          <w:p w:rsidR="00475303" w:rsidRDefault="00475303" w:rsidP="00BA73CC"/>
        </w:tc>
        <w:tc>
          <w:tcPr>
            <w:tcW w:w="568" w:type="dxa"/>
          </w:tcPr>
          <w:p w:rsidR="00475303" w:rsidRDefault="00475303" w:rsidP="00BA73CC"/>
        </w:tc>
        <w:tc>
          <w:tcPr>
            <w:tcW w:w="1019" w:type="dxa"/>
          </w:tcPr>
          <w:p w:rsidR="00475303" w:rsidRDefault="00475303" w:rsidP="00BA73CC"/>
        </w:tc>
        <w:tc>
          <w:tcPr>
            <w:tcW w:w="1000" w:type="dxa"/>
          </w:tcPr>
          <w:p w:rsidR="00475303" w:rsidRDefault="00475303" w:rsidP="00BA73CC"/>
        </w:tc>
        <w:tc>
          <w:tcPr>
            <w:tcW w:w="994" w:type="dxa"/>
          </w:tcPr>
          <w:p w:rsidR="00475303" w:rsidRDefault="00475303" w:rsidP="00BA73CC"/>
        </w:tc>
        <w:tc>
          <w:tcPr>
            <w:tcW w:w="1266" w:type="dxa"/>
            <w:shd w:val="clear" w:color="auto" w:fill="E7E6E6" w:themeFill="background2"/>
          </w:tcPr>
          <w:p w:rsidR="00475303" w:rsidRDefault="00475303" w:rsidP="00BA73CC"/>
        </w:tc>
      </w:tr>
    </w:tbl>
    <w:p w:rsidR="00DE663B" w:rsidRPr="00475303" w:rsidRDefault="00DE663B" w:rsidP="00D6572D">
      <w:pPr>
        <w:spacing w:after="0"/>
        <w:rPr>
          <w:sz w:val="10"/>
          <w:szCs w:val="10"/>
        </w:rPr>
      </w:pPr>
    </w:p>
    <w:p w:rsidR="00D6572D" w:rsidRDefault="00D6572D" w:rsidP="00D6572D">
      <w:pPr>
        <w:pStyle w:val="Heading1"/>
        <w:spacing w:before="0"/>
        <w:rPr>
          <w:rFonts w:asciiTheme="minorHAnsi" w:hAnsiTheme="minorHAnsi" w:cstheme="minorHAnsi"/>
          <w:b/>
          <w:color w:val="auto"/>
          <w:sz w:val="18"/>
          <w:szCs w:val="18"/>
        </w:rPr>
      </w:pPr>
      <w:r w:rsidRPr="00D6572D">
        <w:rPr>
          <w:rFonts w:asciiTheme="minorHAnsi" w:hAnsiTheme="minorHAnsi" w:cstheme="minorHAnsi"/>
          <w:b/>
          <w:color w:val="auto"/>
          <w:sz w:val="18"/>
          <w:szCs w:val="18"/>
          <w:u w:val="single"/>
        </w:rPr>
        <w:t>NOTES</w:t>
      </w:r>
      <w:r w:rsidRPr="00D6572D">
        <w:rPr>
          <w:rFonts w:asciiTheme="minorHAnsi" w:hAnsiTheme="minorHAnsi" w:cstheme="minorHAnsi"/>
          <w:b/>
          <w:color w:val="auto"/>
          <w:sz w:val="18"/>
          <w:szCs w:val="18"/>
        </w:rPr>
        <w:t>:</w:t>
      </w:r>
    </w:p>
    <w:p w:rsidR="00D6572D" w:rsidRDefault="00D6572D" w:rsidP="00D6572D">
      <w:pPr>
        <w:pStyle w:val="Heading1"/>
        <w:numPr>
          <w:ilvl w:val="0"/>
          <w:numId w:val="1"/>
        </w:numPr>
        <w:spacing w:before="0"/>
        <w:rPr>
          <w:rFonts w:asciiTheme="minorHAnsi" w:hAnsiTheme="minorHAnsi" w:cstheme="minorHAnsi"/>
          <w:b/>
          <w:color w:val="auto"/>
          <w:sz w:val="18"/>
          <w:szCs w:val="18"/>
        </w:rPr>
      </w:pPr>
      <w:r w:rsidRPr="00D6572D">
        <w:rPr>
          <w:rFonts w:asciiTheme="minorHAnsi" w:hAnsiTheme="minorHAnsi" w:cstheme="minorHAnsi"/>
          <w:b/>
          <w:color w:val="auto"/>
          <w:sz w:val="18"/>
          <w:szCs w:val="18"/>
        </w:rPr>
        <w:t>District Scholarship Funds:</w:t>
      </w:r>
      <w:r>
        <w:rPr>
          <w:rFonts w:asciiTheme="minorHAnsi" w:hAnsiTheme="minorHAnsi" w:cstheme="minorHAnsi"/>
          <w:b/>
          <w:color w:val="auto"/>
          <w:sz w:val="18"/>
          <w:szCs w:val="18"/>
        </w:rPr>
        <w:t xml:space="preserve"> Is the district </w:t>
      </w:r>
      <w:r w:rsidRPr="00D6572D">
        <w:rPr>
          <w:rFonts w:asciiTheme="minorHAnsi" w:hAnsiTheme="minorHAnsi" w:cstheme="minorHAnsi"/>
          <w:b/>
          <w:color w:val="auto"/>
          <w:sz w:val="18"/>
          <w:szCs w:val="18"/>
        </w:rPr>
        <w:t>paying the r</w:t>
      </w:r>
      <w:r>
        <w:rPr>
          <w:rFonts w:asciiTheme="minorHAnsi" w:hAnsiTheme="minorHAnsi" w:cstheme="minorHAnsi"/>
          <w:b/>
          <w:color w:val="auto"/>
          <w:sz w:val="18"/>
          <w:szCs w:val="18"/>
        </w:rPr>
        <w:t>egistration fee for the student? Y = Yes, N = No</w:t>
      </w:r>
    </w:p>
    <w:p w:rsidR="00D6572D" w:rsidRPr="00D6572D" w:rsidRDefault="00D6572D" w:rsidP="00D6572D">
      <w:pPr>
        <w:pStyle w:val="ListParagraph"/>
        <w:numPr>
          <w:ilvl w:val="0"/>
          <w:numId w:val="1"/>
        </w:numPr>
        <w:rPr>
          <w:b/>
          <w:sz w:val="18"/>
          <w:szCs w:val="18"/>
        </w:rPr>
      </w:pPr>
      <w:r>
        <w:rPr>
          <w:b/>
          <w:sz w:val="18"/>
          <w:szCs w:val="18"/>
        </w:rPr>
        <w:t>Entry Code: Each student will need a unique Entry Code to enter in the BC registration system. When you have finalized the roster and returned the form to the CHS office, the codes will be assigned and sent back to you.</w:t>
      </w:r>
    </w:p>
    <w:p w:rsidR="009978BE" w:rsidRPr="00D51D11" w:rsidRDefault="009978BE" w:rsidP="00D6572D">
      <w:pPr>
        <w:pStyle w:val="Heading1"/>
        <w:spacing w:before="0"/>
        <w:jc w:val="center"/>
        <w:rPr>
          <w:rFonts w:asciiTheme="minorHAnsi" w:hAnsiTheme="minorHAnsi" w:cstheme="minorHAnsi"/>
          <w:b/>
          <w:color w:val="1F3864" w:themeColor="accent5" w:themeShade="80"/>
        </w:rPr>
      </w:pPr>
      <w:r w:rsidRPr="00D51D11">
        <w:rPr>
          <w:rFonts w:asciiTheme="minorHAnsi" w:hAnsiTheme="minorHAnsi" w:cstheme="minorHAnsi"/>
          <w:b/>
          <w:color w:val="1F3864" w:themeColor="accent5" w:themeShade="80"/>
        </w:rPr>
        <w:t>Definitions &amp; Methods</w:t>
      </w:r>
    </w:p>
    <w:p w:rsidR="009978BE" w:rsidRDefault="009978BE" w:rsidP="00D6572D">
      <w:pPr>
        <w:spacing w:after="0"/>
        <w:rPr>
          <w:rFonts w:cs="Arial"/>
          <w:b/>
          <w:bCs/>
          <w:sz w:val="20"/>
          <w:szCs w:val="20"/>
        </w:rPr>
      </w:pPr>
    </w:p>
    <w:p w:rsidR="009978BE" w:rsidRPr="000019D4" w:rsidRDefault="009978BE" w:rsidP="009978BE">
      <w:pPr>
        <w:spacing w:after="0"/>
        <w:rPr>
          <w:rFonts w:cs="Arial"/>
          <w:sz w:val="20"/>
          <w:szCs w:val="20"/>
        </w:rPr>
      </w:pPr>
      <w:r w:rsidRPr="00C357C4">
        <w:rPr>
          <w:rFonts w:cs="Arial"/>
          <w:b/>
          <w:bCs/>
          <w:sz w:val="20"/>
          <w:szCs w:val="20"/>
        </w:rPr>
        <w:t>Placement</w:t>
      </w:r>
      <w:r>
        <w:rPr>
          <w:rFonts w:cs="Arial"/>
          <w:b/>
          <w:bCs/>
          <w:sz w:val="20"/>
          <w:szCs w:val="20"/>
        </w:rPr>
        <w:t xml:space="preserve"> definition</w:t>
      </w:r>
      <w:proofErr w:type="gramStart"/>
      <w:r>
        <w:rPr>
          <w:rFonts w:cs="Arial"/>
          <w:b/>
          <w:bCs/>
          <w:sz w:val="20"/>
          <w:szCs w:val="20"/>
        </w:rPr>
        <w:t>:</w:t>
      </w:r>
      <w:proofErr w:type="gramEnd"/>
      <w:r w:rsidRPr="00C357C4">
        <w:rPr>
          <w:rFonts w:cs="Arial"/>
          <w:sz w:val="20"/>
          <w:szCs w:val="20"/>
        </w:rPr>
        <w:br/>
      </w:r>
      <w:r w:rsidR="001008C3">
        <w:rPr>
          <w:rFonts w:cs="Arial"/>
          <w:sz w:val="20"/>
          <w:szCs w:val="20"/>
        </w:rPr>
        <w:t>After students are admitted to C</w:t>
      </w:r>
      <w:r w:rsidRPr="00C357C4">
        <w:rPr>
          <w:rFonts w:cs="Arial"/>
          <w:sz w:val="20"/>
          <w:szCs w:val="20"/>
        </w:rPr>
        <w:t>ollege, their readiness to enroll in college-level math and English courses may be determined through a placement process such as placement tests, previous academic achievement, and other measures.</w:t>
      </w:r>
    </w:p>
    <w:p w:rsidR="009978BE" w:rsidRDefault="009978BE" w:rsidP="009978BE">
      <w:pPr>
        <w:spacing w:after="0"/>
        <w:rPr>
          <w:rFonts w:cs="Arial"/>
          <w:b/>
          <w:bCs/>
          <w:sz w:val="20"/>
          <w:szCs w:val="20"/>
        </w:rPr>
      </w:pPr>
    </w:p>
    <w:p w:rsidR="009978BE" w:rsidRPr="00C357C4" w:rsidRDefault="009978BE" w:rsidP="009978BE">
      <w:pPr>
        <w:spacing w:after="0"/>
        <w:rPr>
          <w:rFonts w:cs="Arial"/>
          <w:sz w:val="20"/>
          <w:szCs w:val="20"/>
        </w:rPr>
      </w:pPr>
      <w:r w:rsidRPr="00C357C4">
        <w:rPr>
          <w:rFonts w:cs="Arial"/>
          <w:b/>
          <w:bCs/>
          <w:sz w:val="20"/>
          <w:szCs w:val="20"/>
        </w:rPr>
        <w:t>Prerequisite</w:t>
      </w:r>
      <w:r>
        <w:rPr>
          <w:rFonts w:cs="Arial"/>
          <w:b/>
          <w:bCs/>
          <w:sz w:val="20"/>
          <w:szCs w:val="20"/>
        </w:rPr>
        <w:t xml:space="preserve"> definition</w:t>
      </w:r>
      <w:proofErr w:type="gramStart"/>
      <w:r>
        <w:rPr>
          <w:rFonts w:cs="Arial"/>
          <w:b/>
          <w:bCs/>
          <w:sz w:val="20"/>
          <w:szCs w:val="20"/>
        </w:rPr>
        <w:t>:</w:t>
      </w:r>
      <w:proofErr w:type="gramEnd"/>
      <w:r w:rsidRPr="00C357C4">
        <w:rPr>
          <w:rFonts w:cs="Arial"/>
          <w:sz w:val="20"/>
          <w:szCs w:val="20"/>
        </w:rPr>
        <w:br/>
        <w:t>A prerequisite is a course that is taken (often with a certain minimum grade) or a skill that must be demonstrated before a student can enroll in a more advanced course.</w:t>
      </w:r>
    </w:p>
    <w:p w:rsidR="009978BE" w:rsidRDefault="009978BE" w:rsidP="009978BE">
      <w:pPr>
        <w:spacing w:after="0"/>
        <w:rPr>
          <w:rFonts w:cs="Arial"/>
          <w:b/>
          <w:sz w:val="20"/>
          <w:szCs w:val="20"/>
        </w:rPr>
      </w:pPr>
    </w:p>
    <w:p w:rsidR="009978BE" w:rsidRPr="00DF3589" w:rsidRDefault="009978BE" w:rsidP="009978BE">
      <w:pPr>
        <w:spacing w:after="0"/>
        <w:rPr>
          <w:rFonts w:cs="Arial"/>
          <w:sz w:val="20"/>
          <w:szCs w:val="20"/>
        </w:rPr>
      </w:pPr>
      <w:r w:rsidRPr="00DF3589">
        <w:rPr>
          <w:rFonts w:cs="Arial"/>
          <w:b/>
          <w:sz w:val="20"/>
          <w:szCs w:val="20"/>
        </w:rPr>
        <w:t xml:space="preserve">Methods to satisfy </w:t>
      </w:r>
      <w:r w:rsidR="000C57EE">
        <w:rPr>
          <w:rFonts w:cs="Arial"/>
          <w:b/>
          <w:sz w:val="20"/>
          <w:szCs w:val="20"/>
        </w:rPr>
        <w:t xml:space="preserve">placement </w:t>
      </w:r>
      <w:r w:rsidRPr="00DF3589">
        <w:rPr>
          <w:rFonts w:cs="Arial"/>
          <w:b/>
          <w:sz w:val="20"/>
          <w:szCs w:val="20"/>
        </w:rPr>
        <w:t>requirements:</w:t>
      </w:r>
    </w:p>
    <w:p w:rsidR="009978BE" w:rsidRPr="00D669B3" w:rsidRDefault="009978BE" w:rsidP="009978BE">
      <w:pPr>
        <w:numPr>
          <w:ilvl w:val="0"/>
          <w:numId w:val="2"/>
        </w:numPr>
        <w:spacing w:after="0" w:line="240" w:lineRule="auto"/>
        <w:rPr>
          <w:rFonts w:cs="Arial"/>
          <w:i/>
          <w:sz w:val="20"/>
          <w:szCs w:val="20"/>
        </w:rPr>
      </w:pPr>
      <w:r w:rsidRPr="00D669B3">
        <w:rPr>
          <w:rFonts w:cs="Arial"/>
          <w:i/>
          <w:sz w:val="20"/>
          <w:szCs w:val="20"/>
        </w:rPr>
        <w:t>Review of previous academic achievement:</w:t>
      </w:r>
    </w:p>
    <w:p w:rsidR="009978BE" w:rsidRPr="00D669B3" w:rsidRDefault="009978BE" w:rsidP="009978BE">
      <w:pPr>
        <w:numPr>
          <w:ilvl w:val="0"/>
          <w:numId w:val="3"/>
        </w:numPr>
        <w:spacing w:after="0" w:line="240" w:lineRule="auto"/>
        <w:rPr>
          <w:rFonts w:cs="Arial"/>
          <w:i/>
          <w:sz w:val="20"/>
          <w:szCs w:val="20"/>
        </w:rPr>
      </w:pPr>
      <w:r w:rsidRPr="00D669B3">
        <w:rPr>
          <w:rFonts w:cs="Arial"/>
          <w:i/>
          <w:sz w:val="20"/>
          <w:szCs w:val="20"/>
        </w:rPr>
        <w:t>Smarter Balanced Assessment (English/Math)</w:t>
      </w:r>
      <w:r w:rsidR="00C64A91">
        <w:rPr>
          <w:rFonts w:cs="Arial"/>
          <w:i/>
          <w:sz w:val="20"/>
          <w:szCs w:val="20"/>
        </w:rPr>
        <w:t xml:space="preserve"> </w:t>
      </w:r>
      <w:r w:rsidR="00C64A91">
        <w:rPr>
          <w:rFonts w:cs="Arial"/>
          <w:sz w:val="20"/>
          <w:szCs w:val="20"/>
        </w:rPr>
        <w:t>= Score of 3 or 4</w:t>
      </w:r>
    </w:p>
    <w:p w:rsidR="009978BE" w:rsidRPr="00D669B3" w:rsidRDefault="009978BE" w:rsidP="009978BE">
      <w:pPr>
        <w:numPr>
          <w:ilvl w:val="0"/>
          <w:numId w:val="3"/>
        </w:numPr>
        <w:spacing w:after="0" w:line="240" w:lineRule="auto"/>
        <w:rPr>
          <w:rFonts w:cs="Arial"/>
          <w:i/>
          <w:sz w:val="20"/>
          <w:szCs w:val="20"/>
        </w:rPr>
      </w:pPr>
      <w:r w:rsidRPr="00D669B3">
        <w:rPr>
          <w:rFonts w:cs="Arial"/>
          <w:i/>
          <w:sz w:val="20"/>
          <w:szCs w:val="20"/>
        </w:rPr>
        <w:t>Cumulative GPA</w:t>
      </w:r>
      <w:r w:rsidR="001008C3">
        <w:rPr>
          <w:rFonts w:cs="Arial"/>
          <w:sz w:val="20"/>
          <w:szCs w:val="20"/>
        </w:rPr>
        <w:t xml:space="preserve"> = 3.0 or higher</w:t>
      </w:r>
    </w:p>
    <w:p w:rsidR="009978BE" w:rsidRPr="00D669B3" w:rsidRDefault="009978BE" w:rsidP="009978BE">
      <w:pPr>
        <w:numPr>
          <w:ilvl w:val="0"/>
          <w:numId w:val="3"/>
        </w:numPr>
        <w:spacing w:after="0" w:line="240" w:lineRule="auto"/>
        <w:rPr>
          <w:rFonts w:cs="Arial"/>
          <w:i/>
          <w:sz w:val="20"/>
          <w:szCs w:val="20"/>
        </w:rPr>
      </w:pPr>
      <w:r w:rsidRPr="00D669B3">
        <w:rPr>
          <w:rFonts w:cs="Arial"/>
          <w:i/>
          <w:sz w:val="20"/>
          <w:szCs w:val="20"/>
        </w:rPr>
        <w:t>AP/IB test scores</w:t>
      </w:r>
      <w:r w:rsidR="001008C3">
        <w:rPr>
          <w:rFonts w:cs="Arial"/>
          <w:sz w:val="20"/>
          <w:szCs w:val="20"/>
        </w:rPr>
        <w:t xml:space="preserve"> = see BC Placement and Testing Services Website</w:t>
      </w:r>
    </w:p>
    <w:p w:rsidR="009978BE" w:rsidRPr="00D669B3" w:rsidRDefault="009978BE" w:rsidP="009978BE">
      <w:pPr>
        <w:numPr>
          <w:ilvl w:val="0"/>
          <w:numId w:val="3"/>
        </w:numPr>
        <w:spacing w:after="0" w:line="240" w:lineRule="auto"/>
        <w:rPr>
          <w:rFonts w:cs="Arial"/>
          <w:i/>
          <w:sz w:val="20"/>
          <w:szCs w:val="20"/>
        </w:rPr>
      </w:pPr>
      <w:r w:rsidRPr="00D669B3">
        <w:rPr>
          <w:rFonts w:cs="Arial"/>
          <w:i/>
          <w:sz w:val="20"/>
          <w:szCs w:val="20"/>
        </w:rPr>
        <w:t>Successful completion of required prerequisite courses</w:t>
      </w:r>
    </w:p>
    <w:p w:rsidR="009978BE" w:rsidRPr="00D669B3" w:rsidRDefault="009978BE" w:rsidP="009978BE">
      <w:pPr>
        <w:numPr>
          <w:ilvl w:val="0"/>
          <w:numId w:val="2"/>
        </w:numPr>
        <w:spacing w:after="0" w:line="240" w:lineRule="auto"/>
        <w:rPr>
          <w:rFonts w:cs="Arial"/>
          <w:i/>
          <w:sz w:val="20"/>
          <w:szCs w:val="20"/>
        </w:rPr>
      </w:pPr>
      <w:r w:rsidRPr="00D669B3">
        <w:rPr>
          <w:rFonts w:cs="Arial"/>
          <w:i/>
          <w:sz w:val="20"/>
          <w:szCs w:val="20"/>
        </w:rPr>
        <w:t>English/Math transcript placement grids (availa</w:t>
      </w:r>
      <w:r w:rsidR="003E7DAE">
        <w:rPr>
          <w:rFonts w:cs="Arial"/>
          <w:i/>
          <w:sz w:val="20"/>
          <w:szCs w:val="20"/>
        </w:rPr>
        <w:t xml:space="preserve">ble for students in Bellevue, Lake Washington and </w:t>
      </w:r>
      <w:r w:rsidRPr="00D669B3">
        <w:rPr>
          <w:rFonts w:cs="Arial"/>
          <w:i/>
          <w:sz w:val="20"/>
          <w:szCs w:val="20"/>
        </w:rPr>
        <w:t xml:space="preserve">Snoqualmie Valley </w:t>
      </w:r>
      <w:r w:rsidR="003E7DAE">
        <w:rPr>
          <w:rFonts w:cs="Arial"/>
          <w:i/>
          <w:sz w:val="20"/>
          <w:szCs w:val="20"/>
        </w:rPr>
        <w:t xml:space="preserve">School </w:t>
      </w:r>
      <w:r w:rsidRPr="00D669B3">
        <w:rPr>
          <w:rFonts w:cs="Arial"/>
          <w:i/>
          <w:sz w:val="20"/>
          <w:szCs w:val="20"/>
        </w:rPr>
        <w:t>Distric</w:t>
      </w:r>
      <w:r w:rsidR="003E7DAE">
        <w:rPr>
          <w:rFonts w:cs="Arial"/>
          <w:i/>
          <w:sz w:val="20"/>
          <w:szCs w:val="20"/>
        </w:rPr>
        <w:t>ts.</w:t>
      </w:r>
    </w:p>
    <w:p w:rsidR="009978BE" w:rsidRPr="00D669B3" w:rsidRDefault="009978BE" w:rsidP="009978BE">
      <w:pPr>
        <w:numPr>
          <w:ilvl w:val="0"/>
          <w:numId w:val="4"/>
        </w:numPr>
        <w:spacing w:after="0" w:line="240" w:lineRule="auto"/>
        <w:rPr>
          <w:rFonts w:cs="Arial"/>
          <w:i/>
          <w:sz w:val="20"/>
          <w:szCs w:val="20"/>
        </w:rPr>
      </w:pPr>
      <w:r w:rsidRPr="00D669B3">
        <w:rPr>
          <w:rFonts w:cs="Arial"/>
          <w:i/>
          <w:sz w:val="20"/>
          <w:szCs w:val="20"/>
        </w:rPr>
        <w:t>Transfer test scores from another college</w:t>
      </w:r>
    </w:p>
    <w:p w:rsidR="009978BE" w:rsidRPr="00D669B3" w:rsidRDefault="009978BE" w:rsidP="009978BE">
      <w:pPr>
        <w:numPr>
          <w:ilvl w:val="0"/>
          <w:numId w:val="5"/>
        </w:numPr>
        <w:spacing w:after="0" w:line="240" w:lineRule="auto"/>
        <w:rPr>
          <w:rFonts w:cs="Arial"/>
          <w:i/>
          <w:sz w:val="20"/>
          <w:szCs w:val="20"/>
        </w:rPr>
      </w:pPr>
      <w:r w:rsidRPr="00D669B3">
        <w:rPr>
          <w:rFonts w:cs="Arial"/>
          <w:i/>
          <w:sz w:val="20"/>
          <w:szCs w:val="20"/>
        </w:rPr>
        <w:t xml:space="preserve">Instructor permission </w:t>
      </w:r>
    </w:p>
    <w:p w:rsidR="009978BE" w:rsidRPr="00D669B3" w:rsidRDefault="009978BE" w:rsidP="009978BE">
      <w:pPr>
        <w:numPr>
          <w:ilvl w:val="0"/>
          <w:numId w:val="5"/>
        </w:numPr>
        <w:spacing w:after="0" w:line="240" w:lineRule="auto"/>
        <w:rPr>
          <w:rFonts w:cs="Arial"/>
          <w:i/>
          <w:sz w:val="20"/>
          <w:szCs w:val="20"/>
        </w:rPr>
      </w:pPr>
      <w:r w:rsidRPr="00D669B3">
        <w:rPr>
          <w:rFonts w:cs="Arial"/>
          <w:i/>
          <w:sz w:val="20"/>
          <w:szCs w:val="20"/>
        </w:rPr>
        <w:t>Take the ACCUPLACER assessment (English) or ALEKS assessment (math) at Bellevue College. If a placement test is necessary, the high school teacher will notify the student and the CHS office.</w:t>
      </w:r>
    </w:p>
    <w:p w:rsidR="007C5C2A" w:rsidRPr="001008C3" w:rsidRDefault="007C5C2A" w:rsidP="009978BE">
      <w:pPr>
        <w:spacing w:after="0"/>
        <w:rPr>
          <w:sz w:val="20"/>
          <w:szCs w:val="20"/>
        </w:rPr>
      </w:pPr>
    </w:p>
    <w:p w:rsidR="001008C3" w:rsidRPr="001008C3" w:rsidRDefault="001008C3" w:rsidP="009978BE">
      <w:pPr>
        <w:spacing w:after="0"/>
        <w:rPr>
          <w:b/>
          <w:sz w:val="20"/>
          <w:szCs w:val="20"/>
        </w:rPr>
      </w:pPr>
      <w:r w:rsidRPr="001008C3">
        <w:rPr>
          <w:b/>
          <w:sz w:val="20"/>
          <w:szCs w:val="20"/>
        </w:rPr>
        <w:t>Bellevue College Placement and Testing Services Website</w:t>
      </w:r>
    </w:p>
    <w:p w:rsidR="001008C3" w:rsidRPr="001008C3" w:rsidRDefault="002273A3" w:rsidP="009978BE">
      <w:pPr>
        <w:spacing w:after="0"/>
        <w:rPr>
          <w:sz w:val="20"/>
          <w:szCs w:val="20"/>
        </w:rPr>
      </w:pPr>
      <w:hyperlink r:id="rId12" w:history="1">
        <w:r w:rsidR="001008C3" w:rsidRPr="001008C3">
          <w:rPr>
            <w:rStyle w:val="Hyperlink"/>
            <w:sz w:val="20"/>
            <w:szCs w:val="20"/>
          </w:rPr>
          <w:t>https://www.bellevuecollege.edu/testing/placement/</w:t>
        </w:r>
      </w:hyperlink>
    </w:p>
    <w:sectPr w:rsidR="001008C3" w:rsidRPr="001008C3" w:rsidSect="00603EFF">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AE" w:rsidRDefault="003E7DAE" w:rsidP="003E7DAE">
      <w:pPr>
        <w:spacing w:after="0" w:line="240" w:lineRule="auto"/>
      </w:pPr>
      <w:r>
        <w:separator/>
      </w:r>
    </w:p>
  </w:endnote>
  <w:endnote w:type="continuationSeparator" w:id="0">
    <w:p w:rsidR="003E7DAE" w:rsidRDefault="003E7DAE" w:rsidP="003E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18"/>
        <w:szCs w:val="18"/>
      </w:rPr>
      <w:id w:val="604765397"/>
      <w:docPartObj>
        <w:docPartGallery w:val="Page Numbers (Bottom of Page)"/>
        <w:docPartUnique/>
      </w:docPartObj>
    </w:sdtPr>
    <w:sdtEndPr>
      <w:rPr>
        <w:noProof/>
      </w:rPr>
    </w:sdtEndPr>
    <w:sdtContent>
      <w:p w:rsidR="003E7DAE" w:rsidRPr="003E7DAE" w:rsidRDefault="003E7DAE">
        <w:pPr>
          <w:pStyle w:val="Footer"/>
          <w:rPr>
            <w:color w:val="000000" w:themeColor="text1"/>
            <w:sz w:val="18"/>
            <w:szCs w:val="18"/>
          </w:rPr>
        </w:pPr>
        <w:r w:rsidRPr="003E7DAE">
          <w:rPr>
            <w:color w:val="000000" w:themeColor="text1"/>
            <w:sz w:val="18"/>
            <w:szCs w:val="18"/>
          </w:rPr>
          <w:fldChar w:fldCharType="begin"/>
        </w:r>
        <w:r w:rsidRPr="003E7DAE">
          <w:rPr>
            <w:color w:val="000000" w:themeColor="text1"/>
            <w:sz w:val="18"/>
            <w:szCs w:val="18"/>
          </w:rPr>
          <w:instrText xml:space="preserve"> PAGE   \* MERGEFORMAT </w:instrText>
        </w:r>
        <w:r w:rsidRPr="003E7DAE">
          <w:rPr>
            <w:color w:val="000000" w:themeColor="text1"/>
            <w:sz w:val="18"/>
            <w:szCs w:val="18"/>
          </w:rPr>
          <w:fldChar w:fldCharType="separate"/>
        </w:r>
        <w:r w:rsidR="002273A3">
          <w:rPr>
            <w:noProof/>
            <w:color w:val="000000" w:themeColor="text1"/>
            <w:sz w:val="18"/>
            <w:szCs w:val="18"/>
          </w:rPr>
          <w:t>2</w:t>
        </w:r>
        <w:r w:rsidRPr="003E7DAE">
          <w:rPr>
            <w:noProof/>
            <w:color w:val="000000" w:themeColor="text1"/>
            <w:sz w:val="18"/>
            <w:szCs w:val="18"/>
          </w:rPr>
          <w:fldChar w:fldCharType="end"/>
        </w:r>
        <w:r w:rsidRPr="003E7DAE">
          <w:rPr>
            <w:noProof/>
            <w:color w:val="000000" w:themeColor="text1"/>
            <w:sz w:val="18"/>
            <w:szCs w:val="18"/>
          </w:rPr>
          <w:t xml:space="preserve"> </w:t>
        </w:r>
        <w:r w:rsidR="00D51D11">
          <w:rPr>
            <w:noProof/>
            <w:color w:val="000000" w:themeColor="text1"/>
            <w:sz w:val="18"/>
            <w:szCs w:val="18"/>
          </w:rPr>
          <w:t xml:space="preserve">          </w:t>
        </w:r>
        <w:r w:rsidRPr="003E7DAE">
          <w:rPr>
            <w:noProof/>
            <w:color w:val="000000" w:themeColor="text1"/>
            <w:sz w:val="18"/>
            <w:szCs w:val="18"/>
          </w:rPr>
          <w:t>Bellevue College CHS Roster and Placement/Prerequisite Verification</w:t>
        </w:r>
        <w:r w:rsidR="00475303">
          <w:rPr>
            <w:noProof/>
            <w:color w:val="000000" w:themeColor="text1"/>
            <w:sz w:val="18"/>
            <w:szCs w:val="18"/>
          </w:rPr>
          <w:t xml:space="preserve"> </w:t>
        </w:r>
        <w:r w:rsidR="009F711A">
          <w:rPr>
            <w:noProof/>
            <w:color w:val="000000" w:themeColor="text1"/>
            <w:sz w:val="18"/>
            <w:szCs w:val="18"/>
          </w:rPr>
          <w:t>2019</w:t>
        </w:r>
        <w:r w:rsidR="00475303">
          <w:rPr>
            <w:noProof/>
            <w:color w:val="000000" w:themeColor="text1"/>
            <w:sz w:val="18"/>
            <w:szCs w:val="18"/>
          </w:rPr>
          <w:t>-2020</w:t>
        </w:r>
      </w:p>
    </w:sdtContent>
  </w:sdt>
  <w:p w:rsidR="003E7DAE" w:rsidRDefault="003E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AE" w:rsidRDefault="003E7DAE" w:rsidP="003E7DAE">
      <w:pPr>
        <w:spacing w:after="0" w:line="240" w:lineRule="auto"/>
      </w:pPr>
      <w:r>
        <w:separator/>
      </w:r>
    </w:p>
  </w:footnote>
  <w:footnote w:type="continuationSeparator" w:id="0">
    <w:p w:rsidR="003E7DAE" w:rsidRDefault="003E7DAE" w:rsidP="003E7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CC7"/>
    <w:multiLevelType w:val="hybridMultilevel"/>
    <w:tmpl w:val="BF104346"/>
    <w:lvl w:ilvl="0" w:tplc="8F32ECCC">
      <w:start w:val="1"/>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FB008B"/>
    <w:multiLevelType w:val="hybridMultilevel"/>
    <w:tmpl w:val="A1F48B66"/>
    <w:lvl w:ilvl="0" w:tplc="9B022870">
      <w:start w:val="1"/>
      <w:numFmt w:val="decimal"/>
      <w:lvlText w:val="%1."/>
      <w:lvlJc w:val="left"/>
      <w:pPr>
        <w:ind w:left="720" w:hanging="360"/>
      </w:pPr>
      <w:rPr>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15:restartNumberingAfterBreak="0">
    <w:nsid w:val="19A33574"/>
    <w:multiLevelType w:val="hybridMultilevel"/>
    <w:tmpl w:val="F7F899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EE2E09"/>
    <w:multiLevelType w:val="hybridMultilevel"/>
    <w:tmpl w:val="91AE650A"/>
    <w:lvl w:ilvl="0" w:tplc="8F32ECCC">
      <w:start w:val="1"/>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0A12C7C"/>
    <w:multiLevelType w:val="hybridMultilevel"/>
    <w:tmpl w:val="930CBA96"/>
    <w:lvl w:ilvl="0" w:tplc="8F32ECCC">
      <w:start w:val="1"/>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2D0181A"/>
    <w:multiLevelType w:val="hybridMultilevel"/>
    <w:tmpl w:val="A808D394"/>
    <w:lvl w:ilvl="0" w:tplc="19F8B044">
      <w:start w:val="2017"/>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870EA6"/>
    <w:multiLevelType w:val="hybridMultilevel"/>
    <w:tmpl w:val="65E8EDEA"/>
    <w:lvl w:ilvl="0" w:tplc="5FDCF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98013D"/>
    <w:multiLevelType w:val="hybridMultilevel"/>
    <w:tmpl w:val="A1F48B66"/>
    <w:lvl w:ilvl="0" w:tplc="9B022870">
      <w:start w:val="1"/>
      <w:numFmt w:val="decimal"/>
      <w:lvlText w:val="%1."/>
      <w:lvlJc w:val="left"/>
      <w:pPr>
        <w:ind w:left="72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3B"/>
    <w:rsid w:val="000C2C56"/>
    <w:rsid w:val="000C57EE"/>
    <w:rsid w:val="001008C3"/>
    <w:rsid w:val="001A4467"/>
    <w:rsid w:val="001B3356"/>
    <w:rsid w:val="001B74E0"/>
    <w:rsid w:val="001E08A6"/>
    <w:rsid w:val="002273A3"/>
    <w:rsid w:val="002A4EB6"/>
    <w:rsid w:val="003D3870"/>
    <w:rsid w:val="003E7DAE"/>
    <w:rsid w:val="00475303"/>
    <w:rsid w:val="00603EFF"/>
    <w:rsid w:val="006362D7"/>
    <w:rsid w:val="006425EF"/>
    <w:rsid w:val="006F2CC0"/>
    <w:rsid w:val="007C5C2A"/>
    <w:rsid w:val="00814324"/>
    <w:rsid w:val="00892A5F"/>
    <w:rsid w:val="008C2246"/>
    <w:rsid w:val="008C3D76"/>
    <w:rsid w:val="009978BE"/>
    <w:rsid w:val="009F711A"/>
    <w:rsid w:val="00BE1307"/>
    <w:rsid w:val="00C64A91"/>
    <w:rsid w:val="00C96646"/>
    <w:rsid w:val="00D51D11"/>
    <w:rsid w:val="00D6572D"/>
    <w:rsid w:val="00D857A8"/>
    <w:rsid w:val="00DE663B"/>
    <w:rsid w:val="00F6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92D55-3BE9-45E3-B8C5-53C65EF9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A5F"/>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892A5F"/>
    <w:rPr>
      <w:color w:val="808080"/>
    </w:rPr>
  </w:style>
  <w:style w:type="paragraph" w:styleId="ListParagraph">
    <w:name w:val="List Paragraph"/>
    <w:basedOn w:val="Normal"/>
    <w:uiPriority w:val="34"/>
    <w:qFormat/>
    <w:rsid w:val="00892A5F"/>
    <w:pPr>
      <w:ind w:left="720"/>
      <w:contextualSpacing/>
    </w:pPr>
  </w:style>
  <w:style w:type="character" w:styleId="Hyperlink">
    <w:name w:val="Hyperlink"/>
    <w:basedOn w:val="DefaultParagraphFont"/>
    <w:uiPriority w:val="99"/>
    <w:unhideWhenUsed/>
    <w:rsid w:val="006425EF"/>
    <w:rPr>
      <w:color w:val="0563C1" w:themeColor="hyperlink"/>
      <w:u w:val="single"/>
    </w:rPr>
  </w:style>
  <w:style w:type="paragraph" w:styleId="Header">
    <w:name w:val="header"/>
    <w:basedOn w:val="Normal"/>
    <w:link w:val="HeaderChar"/>
    <w:uiPriority w:val="99"/>
    <w:unhideWhenUsed/>
    <w:rsid w:val="003E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AE"/>
  </w:style>
  <w:style w:type="paragraph" w:styleId="Footer">
    <w:name w:val="footer"/>
    <w:basedOn w:val="Normal"/>
    <w:link w:val="FooterChar"/>
    <w:uiPriority w:val="99"/>
    <w:unhideWhenUsed/>
    <w:rsid w:val="003E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AE"/>
  </w:style>
  <w:style w:type="paragraph" w:styleId="BalloonText">
    <w:name w:val="Balloon Text"/>
    <w:basedOn w:val="Normal"/>
    <w:link w:val="BalloonTextChar"/>
    <w:uiPriority w:val="99"/>
    <w:semiHidden/>
    <w:unhideWhenUsed/>
    <w:rsid w:val="00D51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11"/>
    <w:rPr>
      <w:rFonts w:ascii="Segoe UI" w:hAnsi="Segoe UI" w:cs="Segoe UI"/>
      <w:sz w:val="18"/>
      <w:szCs w:val="18"/>
    </w:rPr>
  </w:style>
  <w:style w:type="character" w:styleId="FollowedHyperlink">
    <w:name w:val="FollowedHyperlink"/>
    <w:basedOn w:val="DefaultParagraphFont"/>
    <w:uiPriority w:val="99"/>
    <w:semiHidden/>
    <w:unhideWhenUsed/>
    <w:rsid w:val="009F711A"/>
    <w:rPr>
      <w:color w:val="954F72" w:themeColor="followedHyperlink"/>
      <w:u w:val="single"/>
    </w:rPr>
  </w:style>
  <w:style w:type="paragraph" w:styleId="FootnoteText">
    <w:name w:val="footnote text"/>
    <w:basedOn w:val="Normal"/>
    <w:link w:val="FootnoteTextChar"/>
    <w:uiPriority w:val="99"/>
    <w:semiHidden/>
    <w:unhideWhenUsed/>
    <w:rsid w:val="00D65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2D"/>
    <w:rPr>
      <w:sz w:val="20"/>
      <w:szCs w:val="20"/>
    </w:rPr>
  </w:style>
  <w:style w:type="character" w:styleId="FootnoteReference">
    <w:name w:val="footnote reference"/>
    <w:basedOn w:val="DefaultParagraphFont"/>
    <w:uiPriority w:val="99"/>
    <w:semiHidden/>
    <w:unhideWhenUsed/>
    <w:rsid w:val="00D65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llevuecollege.edu/testing/plac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ellevuecollege.edu/wp/sites/118/2018/06/S2_Course_Offering_Lis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36EEF79B31A41A259857B97D28915" ma:contentTypeVersion="2" ma:contentTypeDescription="Create a new document." ma:contentTypeScope="" ma:versionID="10c3a64139b1941e500f50c4ae7f437b">
  <xsd:schema xmlns:xsd="http://www.w3.org/2001/XMLSchema" xmlns:xs="http://www.w3.org/2001/XMLSchema" xmlns:p="http://schemas.microsoft.com/office/2006/metadata/properties" xmlns:ns2="0ad6b9fd-39cb-48de-8ffb-5cf182a69040" targetNamespace="http://schemas.microsoft.com/office/2006/metadata/properties" ma:root="true" ma:fieldsID="4abe2b508d29506ecd8f159cd386192a" ns2:_="">
    <xsd:import namespace="0ad6b9fd-39cb-48de-8ffb-5cf182a690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b9fd-39cb-48de-8ffb-5cf182a69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E9D3-B3C8-4897-9BC7-2D0EA455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6b9fd-39cb-48de-8ffb-5cf182a69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114A1-9C71-4B82-B0F8-4CBC9E98DE80}">
  <ds:schemaRefs>
    <ds:schemaRef ds:uri="http://schemas.microsoft.com/office/2006/documentManagement/types"/>
    <ds:schemaRef ds:uri="http://purl.org/dc/terms/"/>
    <ds:schemaRef ds:uri="0ad6b9fd-39cb-48de-8ffb-5cf182a69040"/>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9D8875-657A-4C91-A596-C0B1610119D1}">
  <ds:schemaRefs>
    <ds:schemaRef ds:uri="http://schemas.microsoft.com/sharepoint/v3/contenttype/forms"/>
  </ds:schemaRefs>
</ds:datastoreItem>
</file>

<file path=customXml/itemProps4.xml><?xml version="1.0" encoding="utf-8"?>
<ds:datastoreItem xmlns:ds="http://schemas.openxmlformats.org/officeDocument/2006/customXml" ds:itemID="{25A03055-04DA-41D1-BE52-D0602310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Hampson</dc:creator>
  <cp:lastModifiedBy>Susan Hampson</cp:lastModifiedBy>
  <cp:revision>4</cp:revision>
  <cp:lastPrinted>2018-08-22T22:36:00Z</cp:lastPrinted>
  <dcterms:created xsi:type="dcterms:W3CDTF">2020-04-27T17:36:00Z</dcterms:created>
  <dcterms:modified xsi:type="dcterms:W3CDTF">2020-04-28T17:24:00Z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0x01010076C36EEF79B31A41A259857B97D28915</vt:lpwstr>
  </property>
</Properties>
</file>